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97" w:rsidRPr="007C0687" w:rsidRDefault="0067747A" w:rsidP="004E4097">
      <w:pPr>
        <w:adjustRightInd w:val="0"/>
        <w:jc w:val="center"/>
        <w:rPr>
          <w:rFonts w:ascii="Arial" w:eastAsia="Calibri" w:hAnsi="Arial" w:cs="Arial"/>
          <w:b/>
          <w:sz w:val="32"/>
          <w:szCs w:val="32"/>
        </w:rPr>
      </w:pPr>
      <w:r>
        <w:rPr>
          <w:rFonts w:ascii="Arial" w:eastAsia="Calibri" w:hAnsi="Arial" w:cs="Arial"/>
          <w:b/>
          <w:sz w:val="32"/>
          <w:szCs w:val="32"/>
        </w:rPr>
        <w:t>08</w:t>
      </w:r>
      <w:r w:rsidR="004E4097">
        <w:rPr>
          <w:rFonts w:ascii="Arial" w:eastAsia="Calibri" w:hAnsi="Arial" w:cs="Arial"/>
          <w:b/>
          <w:sz w:val="32"/>
          <w:szCs w:val="32"/>
        </w:rPr>
        <w:t>.0</w:t>
      </w:r>
      <w:r>
        <w:rPr>
          <w:rFonts w:ascii="Arial" w:eastAsia="Calibri" w:hAnsi="Arial" w:cs="Arial"/>
          <w:b/>
          <w:sz w:val="32"/>
          <w:szCs w:val="32"/>
        </w:rPr>
        <w:t>4</w:t>
      </w:r>
      <w:r w:rsidR="004E4097">
        <w:rPr>
          <w:rFonts w:ascii="Arial" w:eastAsia="Calibri" w:hAnsi="Arial" w:cs="Arial"/>
          <w:b/>
          <w:sz w:val="32"/>
          <w:szCs w:val="32"/>
        </w:rPr>
        <w:t>.</w:t>
      </w:r>
      <w:r>
        <w:rPr>
          <w:rFonts w:ascii="Arial" w:eastAsia="Calibri" w:hAnsi="Arial" w:cs="Arial"/>
          <w:b/>
          <w:sz w:val="32"/>
          <w:szCs w:val="32"/>
        </w:rPr>
        <w:t>2021</w:t>
      </w:r>
      <w:r w:rsidR="004E4097" w:rsidRPr="00C261A8">
        <w:rPr>
          <w:rFonts w:ascii="Arial" w:eastAsia="Calibri" w:hAnsi="Arial" w:cs="Arial"/>
          <w:b/>
          <w:sz w:val="32"/>
          <w:szCs w:val="32"/>
        </w:rPr>
        <w:t xml:space="preserve"> ГОД №</w:t>
      </w:r>
      <w:r w:rsidR="004E4097">
        <w:rPr>
          <w:rFonts w:ascii="Arial" w:eastAsia="Calibri" w:hAnsi="Arial" w:cs="Arial"/>
          <w:b/>
          <w:sz w:val="32"/>
          <w:szCs w:val="32"/>
        </w:rPr>
        <w:t xml:space="preserve"> </w:t>
      </w:r>
      <w:r>
        <w:rPr>
          <w:rFonts w:ascii="Arial" w:eastAsia="Calibri" w:hAnsi="Arial" w:cs="Arial"/>
          <w:b/>
          <w:sz w:val="32"/>
          <w:szCs w:val="32"/>
        </w:rPr>
        <w:t>22</w:t>
      </w:r>
    </w:p>
    <w:p w:rsidR="004E4097" w:rsidRPr="0077713D" w:rsidRDefault="004E4097" w:rsidP="004E4097">
      <w:pPr>
        <w:jc w:val="center"/>
        <w:rPr>
          <w:rFonts w:ascii="Arial" w:hAnsi="Arial" w:cs="Arial"/>
          <w:sz w:val="32"/>
          <w:szCs w:val="24"/>
        </w:rPr>
      </w:pPr>
      <w:r w:rsidRPr="0077713D">
        <w:rPr>
          <w:rFonts w:ascii="Arial" w:hAnsi="Arial" w:cs="Arial"/>
          <w:b/>
          <w:sz w:val="32"/>
          <w:szCs w:val="24"/>
        </w:rPr>
        <w:t>РОССИЙСКАЯ ФЕДЕРАЦИЯ</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ИРКУТСК</w:t>
      </w:r>
      <w:r>
        <w:rPr>
          <w:rFonts w:ascii="Arial" w:hAnsi="Arial" w:cs="Arial"/>
          <w:b/>
          <w:sz w:val="32"/>
          <w:szCs w:val="24"/>
        </w:rPr>
        <w:t>А</w:t>
      </w:r>
      <w:r w:rsidRPr="0077713D">
        <w:rPr>
          <w:rFonts w:ascii="Arial" w:hAnsi="Arial" w:cs="Arial"/>
          <w:b/>
          <w:sz w:val="32"/>
          <w:szCs w:val="24"/>
        </w:rPr>
        <w:t>Я ОБЛАСТЬ</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БАЛАГАНСКИЙ МУНИЦИПАЛЬНЫЙ РАЙОН</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КУМАРЕЙСКОЕ СЕЛЬСКОЕ ПОСЕЛЕНИЕ</w:t>
      </w:r>
    </w:p>
    <w:p w:rsidR="004E4097" w:rsidRPr="0077713D" w:rsidRDefault="004E4097" w:rsidP="004E4097">
      <w:pPr>
        <w:jc w:val="center"/>
        <w:rPr>
          <w:rFonts w:ascii="Arial" w:hAnsi="Arial" w:cs="Arial"/>
          <w:b/>
          <w:sz w:val="32"/>
          <w:szCs w:val="24"/>
        </w:rPr>
      </w:pPr>
      <w:r w:rsidRPr="0077713D">
        <w:rPr>
          <w:rFonts w:ascii="Arial" w:hAnsi="Arial" w:cs="Arial"/>
          <w:b/>
          <w:sz w:val="32"/>
          <w:szCs w:val="24"/>
        </w:rPr>
        <w:t>ПОСТАНОВЛЕНИЕ</w:t>
      </w:r>
    </w:p>
    <w:p w:rsidR="004E4097" w:rsidRDefault="004E4097" w:rsidP="00256DBD">
      <w:pPr>
        <w:adjustRightInd w:val="0"/>
        <w:jc w:val="center"/>
        <w:rPr>
          <w:rFonts w:ascii="Arial" w:eastAsia="Calibri" w:hAnsi="Arial" w:cs="Arial"/>
          <w:b/>
          <w:sz w:val="32"/>
          <w:szCs w:val="32"/>
        </w:rPr>
      </w:pPr>
      <w:r>
        <w:rPr>
          <w:rFonts w:ascii="Arial" w:eastAsia="Calibri" w:hAnsi="Arial" w:cs="Arial"/>
          <w:b/>
          <w:sz w:val="32"/>
          <w:szCs w:val="32"/>
        </w:rPr>
        <w:t xml:space="preserve">                                                                                                                                                                                                                                                                                                                                                                                                                                                                                                                                                                                                                                                                                                                                                                                                                              </w:t>
      </w:r>
      <w:r>
        <w:rPr>
          <w:rFonts w:ascii="Arial" w:eastAsia="Calibri" w:hAnsi="Arial" w:cs="Arial"/>
          <w:b/>
          <w:caps/>
          <w:sz w:val="32"/>
          <w:szCs w:val="32"/>
        </w:rPr>
        <w:t xml:space="preserve"> </w:t>
      </w:r>
    </w:p>
    <w:p w:rsidR="00A20ED7" w:rsidRDefault="00256DBD" w:rsidP="00256DBD">
      <w:pPr>
        <w:pStyle w:val="a3"/>
        <w:ind w:left="0" w:firstLine="0"/>
        <w:jc w:val="center"/>
      </w:pPr>
      <w:r>
        <w:rPr>
          <w:rFonts w:ascii="Arial" w:eastAsia="Calibri" w:hAnsi="Arial" w:cs="Arial"/>
          <w:b/>
          <w:sz w:val="32"/>
          <w:szCs w:val="32"/>
        </w:rPr>
        <w:t xml:space="preserve">ОБ УТВЕРЖДЕНИИ ПРОГРАММЫ </w:t>
      </w:r>
      <w:r w:rsidR="004E4097">
        <w:rPr>
          <w:rFonts w:ascii="Arial" w:eastAsia="Calibri" w:hAnsi="Arial" w:cs="Arial"/>
          <w:b/>
          <w:sz w:val="32"/>
          <w:szCs w:val="32"/>
        </w:rPr>
        <w:t>ПРОФИЛАКТИКИ НАРУШЕНИЙ ЮРИДИЧЕСКИМИ ЛИЦАМИ И ИНДИВИДУАЛЬНЫМИ ПРЕДПРИНИМАТЕЛЯМИ ОБЯЗАТЕЛЬНЫХ ТРЕБОВАНИЙ, УСТАНОВЛЕННЫ</w:t>
      </w:r>
      <w:r w:rsidR="00014F90">
        <w:rPr>
          <w:rFonts w:ascii="Arial" w:eastAsia="Calibri" w:hAnsi="Arial" w:cs="Arial"/>
          <w:b/>
          <w:sz w:val="32"/>
          <w:szCs w:val="32"/>
        </w:rPr>
        <w:t>Х</w:t>
      </w:r>
      <w:bookmarkStart w:id="0" w:name="_GoBack"/>
      <w:bookmarkEnd w:id="0"/>
      <w:r w:rsidR="004E4097">
        <w:rPr>
          <w:rFonts w:ascii="Arial" w:eastAsia="Calibri" w:hAnsi="Arial" w:cs="Arial"/>
          <w:b/>
          <w:sz w:val="32"/>
          <w:szCs w:val="32"/>
        </w:rPr>
        <w:t xml:space="preserve"> МУНИЦИПАЛЬНЫМИ ПРАВОВЫМИ АКТАМИ НА 2021-2022 ГОД И ПЛАНОВЫЙ ПЕРИОД 2023-2024 ГОДЫ</w:t>
      </w:r>
    </w:p>
    <w:p w:rsidR="00A20ED7" w:rsidRDefault="00A20ED7">
      <w:pPr>
        <w:pStyle w:val="a3"/>
        <w:spacing w:before="11"/>
        <w:ind w:left="0" w:firstLine="0"/>
        <w:jc w:val="left"/>
        <w:rPr>
          <w:sz w:val="27"/>
        </w:rPr>
      </w:pPr>
    </w:p>
    <w:p w:rsidR="004E4097" w:rsidRPr="00DA5D3C" w:rsidRDefault="0099336D" w:rsidP="004E4097">
      <w:pPr>
        <w:pStyle w:val="a3"/>
        <w:ind w:left="0" w:firstLine="720"/>
        <w:rPr>
          <w:rFonts w:ascii="Arial" w:hAnsi="Arial" w:cs="Arial"/>
          <w:sz w:val="24"/>
          <w:szCs w:val="24"/>
        </w:rPr>
      </w:pPr>
      <w:r w:rsidRPr="004E4097">
        <w:rPr>
          <w:rFonts w:ascii="Arial" w:hAnsi="Arial" w:cs="Arial"/>
          <w:sz w:val="24"/>
          <w:szCs w:val="24"/>
        </w:rPr>
        <w:t>В соответствии с Федеральным законом №131-ФЗ от 06.10.2003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w:t>
      </w:r>
      <w:r w:rsidR="004E4097">
        <w:rPr>
          <w:rFonts w:ascii="Arial" w:hAnsi="Arial" w:cs="Arial"/>
          <w:sz w:val="24"/>
          <w:szCs w:val="24"/>
        </w:rPr>
        <w:t xml:space="preserve"> </w:t>
      </w:r>
      <w:r w:rsidRPr="004E4097">
        <w:rPr>
          <w:rFonts w:ascii="Arial" w:hAnsi="Arial" w:cs="Arial"/>
          <w:sz w:val="24"/>
          <w:szCs w:val="24"/>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4E4097">
        <w:rPr>
          <w:rFonts w:ascii="Arial" w:hAnsi="Arial" w:cs="Arial"/>
          <w:sz w:val="24"/>
          <w:szCs w:val="24"/>
        </w:rPr>
        <w:t>администрация Кумарейского муниципального образования</w:t>
      </w:r>
    </w:p>
    <w:p w:rsidR="004E4097" w:rsidRPr="00DA5D3C" w:rsidRDefault="004E4097" w:rsidP="004E4097">
      <w:pPr>
        <w:rPr>
          <w:rFonts w:ascii="Arial" w:hAnsi="Arial" w:cs="Arial"/>
          <w:sz w:val="24"/>
          <w:szCs w:val="24"/>
        </w:rPr>
      </w:pPr>
    </w:p>
    <w:p w:rsidR="004E4097" w:rsidRDefault="004E4097" w:rsidP="004E4097">
      <w:pPr>
        <w:jc w:val="center"/>
        <w:rPr>
          <w:rFonts w:ascii="Arial" w:hAnsi="Arial" w:cs="Arial"/>
          <w:b/>
          <w:sz w:val="30"/>
          <w:szCs w:val="30"/>
        </w:rPr>
      </w:pPr>
      <w:r>
        <w:rPr>
          <w:rFonts w:ascii="Arial" w:hAnsi="Arial" w:cs="Arial"/>
          <w:b/>
          <w:sz w:val="30"/>
          <w:szCs w:val="30"/>
        </w:rPr>
        <w:t>ПОСТАНОВЛЯЕТ</w:t>
      </w:r>
      <w:r w:rsidRPr="00DA5D3C">
        <w:rPr>
          <w:rFonts w:ascii="Arial" w:hAnsi="Arial" w:cs="Arial"/>
          <w:b/>
          <w:sz w:val="30"/>
          <w:szCs w:val="30"/>
        </w:rPr>
        <w:t>:</w:t>
      </w:r>
    </w:p>
    <w:p w:rsidR="004E4097" w:rsidRDefault="004E4097" w:rsidP="004E4097">
      <w:pPr>
        <w:jc w:val="center"/>
        <w:rPr>
          <w:rFonts w:ascii="Arial" w:hAnsi="Arial" w:cs="Arial"/>
          <w:b/>
          <w:sz w:val="30"/>
          <w:szCs w:val="30"/>
        </w:rPr>
      </w:pPr>
    </w:p>
    <w:p w:rsidR="004E4097" w:rsidRDefault="004E4097" w:rsidP="004E4097">
      <w:pPr>
        <w:tabs>
          <w:tab w:val="left" w:pos="3514"/>
        </w:tabs>
        <w:ind w:firstLine="709"/>
        <w:rPr>
          <w:rFonts w:ascii="Arial" w:hAnsi="Arial" w:cs="Arial"/>
          <w:sz w:val="24"/>
          <w:szCs w:val="24"/>
        </w:rPr>
      </w:pPr>
      <w:r>
        <w:rPr>
          <w:rFonts w:ascii="Arial" w:hAnsi="Arial" w:cs="Arial"/>
          <w:sz w:val="24"/>
          <w:szCs w:val="24"/>
        </w:rPr>
        <w:t xml:space="preserve">1. </w:t>
      </w:r>
      <w:r w:rsidR="0099336D" w:rsidRPr="004E4097">
        <w:rPr>
          <w:rFonts w:ascii="Arial" w:hAnsi="Arial" w:cs="Arial"/>
          <w:sz w:val="24"/>
          <w:szCs w:val="24"/>
        </w:rPr>
        <w:t>Утвердить прилагаемую Программу 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w:t>
      </w:r>
      <w:r>
        <w:rPr>
          <w:rFonts w:ascii="Arial" w:hAnsi="Arial" w:cs="Arial"/>
          <w:sz w:val="24"/>
          <w:szCs w:val="24"/>
        </w:rPr>
        <w:t>21</w:t>
      </w:r>
      <w:r w:rsidR="0099336D" w:rsidRPr="004E4097">
        <w:rPr>
          <w:rFonts w:ascii="Arial" w:hAnsi="Arial" w:cs="Arial"/>
          <w:sz w:val="24"/>
          <w:szCs w:val="24"/>
        </w:rPr>
        <w:t>-202</w:t>
      </w:r>
      <w:r>
        <w:rPr>
          <w:rFonts w:ascii="Arial" w:hAnsi="Arial" w:cs="Arial"/>
          <w:sz w:val="24"/>
          <w:szCs w:val="24"/>
        </w:rPr>
        <w:t>2</w:t>
      </w:r>
      <w:r w:rsidR="0099336D" w:rsidRPr="004E4097">
        <w:rPr>
          <w:rFonts w:ascii="Arial" w:hAnsi="Arial" w:cs="Arial"/>
          <w:sz w:val="24"/>
          <w:szCs w:val="24"/>
        </w:rPr>
        <w:t xml:space="preserve"> год и плановый период 202</w:t>
      </w:r>
      <w:r>
        <w:rPr>
          <w:rFonts w:ascii="Arial" w:hAnsi="Arial" w:cs="Arial"/>
          <w:sz w:val="24"/>
          <w:szCs w:val="24"/>
        </w:rPr>
        <w:t>3</w:t>
      </w:r>
      <w:r w:rsidR="0099336D" w:rsidRPr="004E4097">
        <w:rPr>
          <w:rFonts w:ascii="Arial" w:hAnsi="Arial" w:cs="Arial"/>
          <w:sz w:val="24"/>
          <w:szCs w:val="24"/>
        </w:rPr>
        <w:t>-202</w:t>
      </w:r>
      <w:r>
        <w:rPr>
          <w:rFonts w:ascii="Arial" w:hAnsi="Arial" w:cs="Arial"/>
          <w:sz w:val="24"/>
          <w:szCs w:val="24"/>
        </w:rPr>
        <w:t>4</w:t>
      </w:r>
      <w:r w:rsidR="0099336D" w:rsidRPr="004E4097">
        <w:rPr>
          <w:rFonts w:ascii="Arial" w:hAnsi="Arial" w:cs="Arial"/>
          <w:spacing w:val="3"/>
          <w:sz w:val="24"/>
          <w:szCs w:val="24"/>
        </w:rPr>
        <w:t xml:space="preserve"> </w:t>
      </w:r>
      <w:r>
        <w:rPr>
          <w:rFonts w:ascii="Arial" w:hAnsi="Arial" w:cs="Arial"/>
          <w:sz w:val="24"/>
          <w:szCs w:val="24"/>
        </w:rPr>
        <w:t>годы.</w:t>
      </w:r>
    </w:p>
    <w:p w:rsidR="004E4097" w:rsidRPr="004E4097" w:rsidRDefault="004E4097" w:rsidP="004E4097">
      <w:pPr>
        <w:widowControl/>
        <w:autoSpaceDE/>
        <w:autoSpaceDN/>
        <w:ind w:firstLine="709"/>
        <w:contextualSpacing/>
        <w:rPr>
          <w:rFonts w:ascii="Arial" w:hAnsi="Arial" w:cs="Arial"/>
          <w:sz w:val="24"/>
          <w:szCs w:val="24"/>
        </w:rPr>
      </w:pPr>
      <w:r>
        <w:rPr>
          <w:rFonts w:ascii="Arial" w:hAnsi="Arial" w:cs="Arial"/>
          <w:sz w:val="24"/>
          <w:szCs w:val="24"/>
        </w:rPr>
        <w:t xml:space="preserve">2. </w:t>
      </w:r>
      <w:r w:rsidRPr="004E4097">
        <w:rPr>
          <w:rFonts w:ascii="Arial" w:hAnsi="Arial" w:cs="Arial"/>
          <w:sz w:val="24"/>
          <w:szCs w:val="24"/>
        </w:rPr>
        <w:t>Настоящее Постановление подлежит опубликованию в средствах массовой информации «Кумарейский вестник» и размещению на официальном сайте Кумарейского муниципального образования в информационно-телекоммуникационной сети «Интернет»;</w:t>
      </w:r>
    </w:p>
    <w:p w:rsidR="004E4097" w:rsidRPr="004E4097" w:rsidRDefault="004E4097" w:rsidP="004E4097">
      <w:pPr>
        <w:widowControl/>
        <w:autoSpaceDE/>
        <w:autoSpaceDN/>
        <w:ind w:firstLine="709"/>
        <w:contextualSpacing/>
        <w:rPr>
          <w:rFonts w:ascii="Arial" w:hAnsi="Arial" w:cs="Arial"/>
          <w:sz w:val="24"/>
          <w:szCs w:val="24"/>
        </w:rPr>
      </w:pPr>
      <w:r>
        <w:rPr>
          <w:rFonts w:ascii="Arial" w:hAnsi="Arial" w:cs="Arial"/>
          <w:sz w:val="24"/>
          <w:szCs w:val="24"/>
        </w:rPr>
        <w:t xml:space="preserve">3. </w:t>
      </w:r>
      <w:r w:rsidRPr="004E4097">
        <w:rPr>
          <w:rFonts w:ascii="Arial" w:hAnsi="Arial" w:cs="Arial"/>
          <w:sz w:val="24"/>
          <w:szCs w:val="24"/>
        </w:rPr>
        <w:t>Контроль за исполнением настоящего Постановления оставляю за собой.</w:t>
      </w:r>
    </w:p>
    <w:p w:rsidR="004E4097" w:rsidRPr="00DA5D3C" w:rsidRDefault="004E4097" w:rsidP="004E4097">
      <w:pPr>
        <w:jc w:val="both"/>
        <w:rPr>
          <w:rFonts w:ascii="Arial" w:hAnsi="Arial" w:cs="Arial"/>
          <w:sz w:val="24"/>
          <w:szCs w:val="24"/>
        </w:rPr>
      </w:pPr>
    </w:p>
    <w:p w:rsidR="004E4097" w:rsidRPr="00DA5D3C" w:rsidRDefault="004E4097" w:rsidP="004E4097">
      <w:pPr>
        <w:rPr>
          <w:rFonts w:ascii="Arial" w:hAnsi="Arial" w:cs="Arial"/>
          <w:sz w:val="24"/>
          <w:szCs w:val="24"/>
        </w:rPr>
      </w:pPr>
    </w:p>
    <w:p w:rsidR="004E4097" w:rsidRDefault="004E4097" w:rsidP="004E4097">
      <w:pPr>
        <w:rPr>
          <w:rFonts w:ascii="Arial" w:hAnsi="Arial" w:cs="Arial"/>
          <w:sz w:val="24"/>
          <w:szCs w:val="24"/>
        </w:rPr>
      </w:pPr>
      <w:r w:rsidRPr="00DA5D3C">
        <w:rPr>
          <w:rFonts w:ascii="Arial" w:hAnsi="Arial" w:cs="Arial"/>
          <w:sz w:val="24"/>
          <w:szCs w:val="24"/>
        </w:rPr>
        <w:t xml:space="preserve">Глава </w:t>
      </w:r>
      <w:r>
        <w:rPr>
          <w:rFonts w:ascii="Arial" w:hAnsi="Arial" w:cs="Arial"/>
          <w:sz w:val="24"/>
          <w:szCs w:val="24"/>
        </w:rPr>
        <w:t>Кумарейского</w:t>
      </w:r>
    </w:p>
    <w:p w:rsidR="004E4097" w:rsidRPr="004E4097" w:rsidRDefault="004E4097" w:rsidP="004E4097">
      <w:pPr>
        <w:tabs>
          <w:tab w:val="left" w:pos="3514"/>
        </w:tabs>
        <w:rPr>
          <w:rFonts w:ascii="Arial" w:hAnsi="Arial" w:cs="Arial"/>
          <w:sz w:val="24"/>
          <w:szCs w:val="24"/>
        </w:rPr>
        <w:sectPr w:rsidR="004E4097" w:rsidRPr="004E4097" w:rsidSect="006A320A">
          <w:type w:val="continuous"/>
          <w:pgSz w:w="11910" w:h="16840"/>
          <w:pgMar w:top="851" w:right="1134" w:bottom="851" w:left="1701" w:header="720" w:footer="720" w:gutter="0"/>
          <w:cols w:space="720"/>
        </w:sectPr>
      </w:pPr>
      <w:r w:rsidRPr="00DA5D3C">
        <w:rPr>
          <w:rFonts w:ascii="Arial" w:hAnsi="Arial" w:cs="Arial"/>
          <w:sz w:val="24"/>
          <w:szCs w:val="24"/>
        </w:rPr>
        <w:t xml:space="preserve">муниципального образования                            </w:t>
      </w:r>
      <w:r>
        <w:rPr>
          <w:rFonts w:ascii="Arial" w:hAnsi="Arial" w:cs="Arial"/>
          <w:sz w:val="24"/>
          <w:szCs w:val="24"/>
        </w:rPr>
        <w:t xml:space="preserve">                     </w:t>
      </w:r>
      <w:r w:rsidRPr="00DA5D3C">
        <w:rPr>
          <w:rFonts w:ascii="Arial" w:hAnsi="Arial" w:cs="Arial"/>
          <w:sz w:val="24"/>
          <w:szCs w:val="24"/>
        </w:rPr>
        <w:t xml:space="preserve">          </w:t>
      </w:r>
      <w:r>
        <w:rPr>
          <w:rFonts w:ascii="Arial" w:hAnsi="Arial" w:cs="Arial"/>
          <w:sz w:val="24"/>
          <w:szCs w:val="24"/>
        </w:rPr>
        <w:t>А.П. Иванов</w:t>
      </w:r>
    </w:p>
    <w:p w:rsidR="00A20ED7" w:rsidRPr="004E4097" w:rsidRDefault="004E4097" w:rsidP="006A320A">
      <w:pPr>
        <w:pStyle w:val="a3"/>
        <w:ind w:left="4468" w:right="125" w:firstLine="1930"/>
        <w:jc w:val="right"/>
        <w:rPr>
          <w:rFonts w:ascii="Courier New" w:hAnsi="Courier New" w:cs="Courier New"/>
          <w:sz w:val="20"/>
          <w:szCs w:val="20"/>
        </w:rPr>
      </w:pPr>
      <w:r>
        <w:rPr>
          <w:rFonts w:ascii="Courier New" w:hAnsi="Courier New" w:cs="Courier New"/>
          <w:sz w:val="20"/>
          <w:szCs w:val="20"/>
        </w:rPr>
        <w:lastRenderedPageBreak/>
        <w:t>Утверждена</w:t>
      </w:r>
      <w:r w:rsidR="0099336D" w:rsidRPr="004E4097">
        <w:rPr>
          <w:rFonts w:ascii="Courier New" w:hAnsi="Courier New" w:cs="Courier New"/>
          <w:spacing w:val="-11"/>
          <w:sz w:val="20"/>
          <w:szCs w:val="20"/>
        </w:rPr>
        <w:t xml:space="preserve"> </w:t>
      </w:r>
      <w:r w:rsidR="0099336D" w:rsidRPr="004E4097">
        <w:rPr>
          <w:rFonts w:ascii="Courier New" w:hAnsi="Courier New" w:cs="Courier New"/>
          <w:sz w:val="20"/>
          <w:szCs w:val="20"/>
        </w:rPr>
        <w:t>постановлени</w:t>
      </w:r>
      <w:r>
        <w:rPr>
          <w:rFonts w:ascii="Courier New" w:hAnsi="Courier New" w:cs="Courier New"/>
          <w:sz w:val="20"/>
          <w:szCs w:val="20"/>
        </w:rPr>
        <w:t>ем</w:t>
      </w:r>
      <w:r w:rsidR="0099336D" w:rsidRPr="004E4097">
        <w:rPr>
          <w:rFonts w:ascii="Courier New" w:hAnsi="Courier New" w:cs="Courier New"/>
          <w:spacing w:val="-1"/>
          <w:w w:val="99"/>
          <w:sz w:val="20"/>
          <w:szCs w:val="20"/>
        </w:rPr>
        <w:t xml:space="preserve"> </w:t>
      </w:r>
      <w:r w:rsidR="0099336D" w:rsidRPr="004E4097">
        <w:rPr>
          <w:rFonts w:ascii="Courier New" w:hAnsi="Courier New" w:cs="Courier New"/>
          <w:sz w:val="20"/>
          <w:szCs w:val="20"/>
        </w:rPr>
        <w:t>администрации</w:t>
      </w:r>
      <w:r w:rsidR="006A320A">
        <w:rPr>
          <w:rFonts w:ascii="Courier New" w:hAnsi="Courier New" w:cs="Courier New"/>
          <w:spacing w:val="-14"/>
          <w:sz w:val="20"/>
          <w:szCs w:val="20"/>
        </w:rPr>
        <w:t xml:space="preserve"> </w:t>
      </w:r>
      <w:r>
        <w:rPr>
          <w:rFonts w:ascii="Courier New" w:hAnsi="Courier New" w:cs="Courier New"/>
          <w:sz w:val="20"/>
          <w:szCs w:val="20"/>
        </w:rPr>
        <w:t>Кумарейского</w:t>
      </w:r>
      <w:r w:rsidR="006A320A">
        <w:rPr>
          <w:rFonts w:ascii="Courier New" w:hAnsi="Courier New" w:cs="Courier New"/>
          <w:sz w:val="20"/>
          <w:szCs w:val="20"/>
        </w:rPr>
        <w:t xml:space="preserve"> </w:t>
      </w:r>
      <w:r>
        <w:rPr>
          <w:rFonts w:ascii="Courier New" w:hAnsi="Courier New" w:cs="Courier New"/>
          <w:sz w:val="20"/>
          <w:szCs w:val="20"/>
        </w:rPr>
        <w:t>муниципального образования</w:t>
      </w:r>
    </w:p>
    <w:p w:rsidR="00A20ED7" w:rsidRDefault="0099336D" w:rsidP="006A320A">
      <w:pPr>
        <w:pStyle w:val="a3"/>
        <w:ind w:left="0" w:right="118" w:firstLine="0"/>
        <w:jc w:val="right"/>
      </w:pPr>
      <w:r w:rsidRPr="004E4097">
        <w:rPr>
          <w:rFonts w:ascii="Courier New" w:hAnsi="Courier New" w:cs="Courier New"/>
          <w:sz w:val="20"/>
          <w:szCs w:val="20"/>
        </w:rPr>
        <w:t>от</w:t>
      </w:r>
      <w:r w:rsidR="004E4097">
        <w:rPr>
          <w:rFonts w:ascii="Courier New" w:hAnsi="Courier New" w:cs="Courier New"/>
          <w:sz w:val="20"/>
          <w:szCs w:val="20"/>
        </w:rPr>
        <w:t xml:space="preserve"> 0</w:t>
      </w:r>
      <w:r w:rsidR="0067747A">
        <w:rPr>
          <w:rFonts w:ascii="Courier New" w:hAnsi="Courier New" w:cs="Courier New"/>
          <w:sz w:val="20"/>
          <w:szCs w:val="20"/>
        </w:rPr>
        <w:t>8</w:t>
      </w:r>
      <w:r w:rsidRPr="004E4097">
        <w:rPr>
          <w:rFonts w:ascii="Courier New" w:hAnsi="Courier New" w:cs="Courier New"/>
          <w:sz w:val="20"/>
          <w:szCs w:val="20"/>
        </w:rPr>
        <w:t>.0</w:t>
      </w:r>
      <w:r w:rsidR="0067747A">
        <w:rPr>
          <w:rFonts w:ascii="Courier New" w:hAnsi="Courier New" w:cs="Courier New"/>
          <w:sz w:val="20"/>
          <w:szCs w:val="20"/>
        </w:rPr>
        <w:t>4</w:t>
      </w:r>
      <w:r w:rsidRPr="004E4097">
        <w:rPr>
          <w:rFonts w:ascii="Courier New" w:hAnsi="Courier New" w:cs="Courier New"/>
          <w:sz w:val="20"/>
          <w:szCs w:val="20"/>
        </w:rPr>
        <w:t>.</w:t>
      </w:r>
      <w:r w:rsidR="0067747A">
        <w:rPr>
          <w:rFonts w:ascii="Courier New" w:hAnsi="Courier New" w:cs="Courier New"/>
          <w:sz w:val="20"/>
          <w:szCs w:val="20"/>
        </w:rPr>
        <w:t>2021</w:t>
      </w:r>
      <w:r w:rsidRPr="004E4097">
        <w:rPr>
          <w:rFonts w:ascii="Courier New" w:hAnsi="Courier New" w:cs="Courier New"/>
          <w:sz w:val="20"/>
          <w:szCs w:val="20"/>
        </w:rPr>
        <w:t xml:space="preserve"> г. №</w:t>
      </w:r>
      <w:r w:rsidRPr="004E4097">
        <w:rPr>
          <w:rFonts w:ascii="Courier New" w:hAnsi="Courier New" w:cs="Courier New"/>
          <w:spacing w:val="-1"/>
          <w:sz w:val="20"/>
          <w:szCs w:val="20"/>
        </w:rPr>
        <w:t xml:space="preserve"> </w:t>
      </w:r>
      <w:r w:rsidR="0067747A">
        <w:rPr>
          <w:rFonts w:ascii="Courier New" w:hAnsi="Courier New" w:cs="Courier New"/>
          <w:sz w:val="20"/>
          <w:szCs w:val="20"/>
        </w:rPr>
        <w:t>22</w:t>
      </w:r>
    </w:p>
    <w:p w:rsidR="00A20ED7" w:rsidRDefault="00A20ED7">
      <w:pPr>
        <w:pStyle w:val="a3"/>
        <w:ind w:left="0" w:firstLine="0"/>
        <w:jc w:val="left"/>
        <w:rPr>
          <w:sz w:val="30"/>
        </w:rPr>
      </w:pPr>
    </w:p>
    <w:p w:rsidR="004E4097" w:rsidRDefault="004E4097" w:rsidP="006A320A">
      <w:pPr>
        <w:pStyle w:val="a3"/>
        <w:ind w:left="0" w:firstLine="0"/>
        <w:jc w:val="center"/>
        <w:rPr>
          <w:rFonts w:ascii="Arial" w:hAnsi="Arial" w:cs="Arial"/>
          <w:b/>
        </w:rPr>
      </w:pPr>
      <w:r w:rsidRPr="004E4097">
        <w:rPr>
          <w:rFonts w:ascii="Arial" w:hAnsi="Arial" w:cs="Arial"/>
          <w:b/>
        </w:rPr>
        <w:t>Программа</w:t>
      </w:r>
    </w:p>
    <w:p w:rsidR="00A20ED7" w:rsidRPr="004E4097" w:rsidRDefault="004E4097" w:rsidP="006A320A">
      <w:pPr>
        <w:pStyle w:val="a3"/>
        <w:ind w:left="0" w:firstLine="0"/>
        <w:jc w:val="center"/>
        <w:rPr>
          <w:b/>
        </w:rPr>
      </w:pPr>
      <w:r w:rsidRPr="004E4097">
        <w:rPr>
          <w:rFonts w:ascii="Arial" w:hAnsi="Arial" w:cs="Arial"/>
          <w:b/>
        </w:rPr>
        <w:t>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2021-2022 год и плановый период 2023-2024</w:t>
      </w:r>
      <w:r w:rsidRPr="004E4097">
        <w:rPr>
          <w:rFonts w:ascii="Arial" w:hAnsi="Arial" w:cs="Arial"/>
          <w:b/>
          <w:spacing w:val="3"/>
        </w:rPr>
        <w:t xml:space="preserve"> </w:t>
      </w:r>
      <w:r w:rsidRPr="004E4097">
        <w:rPr>
          <w:rFonts w:ascii="Arial" w:hAnsi="Arial" w:cs="Arial"/>
          <w:b/>
        </w:rPr>
        <w:t>годы</w:t>
      </w:r>
    </w:p>
    <w:p w:rsidR="00A20ED7" w:rsidRDefault="00A20ED7" w:rsidP="006A320A">
      <w:pPr>
        <w:pStyle w:val="a3"/>
        <w:ind w:left="0" w:firstLine="709"/>
        <w:jc w:val="left"/>
        <w:rPr>
          <w:sz w:val="30"/>
        </w:rPr>
      </w:pPr>
    </w:p>
    <w:p w:rsidR="00A20ED7" w:rsidRDefault="00A20ED7" w:rsidP="006A320A">
      <w:pPr>
        <w:pStyle w:val="a3"/>
        <w:ind w:left="0" w:firstLine="709"/>
        <w:jc w:val="left"/>
        <w:rPr>
          <w:sz w:val="25"/>
        </w:rPr>
      </w:pPr>
    </w:p>
    <w:p w:rsidR="00A20ED7" w:rsidRPr="0077772A" w:rsidRDefault="0077772A" w:rsidP="006A320A">
      <w:pPr>
        <w:pStyle w:val="a3"/>
        <w:ind w:left="0" w:firstLine="709"/>
        <w:jc w:val="center"/>
        <w:rPr>
          <w:rFonts w:ascii="Arial" w:hAnsi="Arial" w:cs="Arial"/>
          <w:b/>
          <w:sz w:val="24"/>
          <w:szCs w:val="24"/>
        </w:rPr>
      </w:pPr>
      <w:r w:rsidRPr="0077772A">
        <w:rPr>
          <w:rFonts w:ascii="Arial" w:hAnsi="Arial" w:cs="Arial"/>
          <w:b/>
          <w:sz w:val="24"/>
          <w:szCs w:val="24"/>
        </w:rPr>
        <w:t xml:space="preserve">Раздел </w:t>
      </w:r>
      <w:r w:rsidR="0099336D" w:rsidRPr="0077772A">
        <w:rPr>
          <w:rFonts w:ascii="Arial" w:hAnsi="Arial" w:cs="Arial"/>
          <w:b/>
          <w:sz w:val="24"/>
          <w:szCs w:val="24"/>
        </w:rPr>
        <w:t>I. Общие положения</w:t>
      </w:r>
    </w:p>
    <w:p w:rsidR="00A20ED7" w:rsidRPr="006A320A" w:rsidRDefault="00A20ED7" w:rsidP="006A320A">
      <w:pPr>
        <w:pStyle w:val="a3"/>
        <w:ind w:left="0" w:firstLine="709"/>
        <w:jc w:val="left"/>
        <w:rPr>
          <w:rFonts w:ascii="Arial" w:hAnsi="Arial" w:cs="Arial"/>
          <w:sz w:val="24"/>
          <w:szCs w:val="24"/>
        </w:rPr>
      </w:pPr>
    </w:p>
    <w:p w:rsidR="00A20ED7" w:rsidRPr="006A320A" w:rsidRDefault="006A320A" w:rsidP="0034247B">
      <w:pPr>
        <w:tabs>
          <w:tab w:val="left" w:pos="1789"/>
        </w:tabs>
        <w:ind w:firstLine="709"/>
        <w:jc w:val="both"/>
        <w:rPr>
          <w:rFonts w:ascii="Arial" w:hAnsi="Arial" w:cs="Arial"/>
          <w:sz w:val="24"/>
          <w:szCs w:val="24"/>
        </w:rPr>
      </w:pPr>
      <w:r>
        <w:rPr>
          <w:rFonts w:ascii="Arial" w:hAnsi="Arial" w:cs="Arial"/>
          <w:sz w:val="24"/>
          <w:szCs w:val="24"/>
        </w:rPr>
        <w:t xml:space="preserve">1. </w:t>
      </w:r>
      <w:r w:rsidR="0099336D" w:rsidRPr="006A320A">
        <w:rPr>
          <w:rFonts w:ascii="Arial" w:hAnsi="Arial" w:cs="Arial"/>
          <w:sz w:val="24"/>
          <w:szCs w:val="24"/>
        </w:rPr>
        <w:t xml:space="preserve">Настоящая программа разработана для организации проведения администрацией </w:t>
      </w:r>
      <w:r>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профилактики нарушений требований действующего законодательства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w:t>
      </w:r>
    </w:p>
    <w:p w:rsidR="00A20ED7" w:rsidRPr="006A320A" w:rsidRDefault="006A320A" w:rsidP="0034247B">
      <w:pPr>
        <w:tabs>
          <w:tab w:val="left" w:pos="1722"/>
        </w:tabs>
        <w:ind w:firstLine="709"/>
        <w:jc w:val="both"/>
        <w:rPr>
          <w:rFonts w:ascii="Arial" w:hAnsi="Arial" w:cs="Arial"/>
          <w:sz w:val="24"/>
          <w:szCs w:val="24"/>
        </w:rPr>
      </w:pPr>
      <w:r>
        <w:rPr>
          <w:rFonts w:ascii="Arial" w:hAnsi="Arial" w:cs="Arial"/>
          <w:sz w:val="24"/>
          <w:szCs w:val="24"/>
        </w:rPr>
        <w:t xml:space="preserve">2. </w:t>
      </w:r>
      <w:r w:rsidR="0099336D" w:rsidRPr="006A320A">
        <w:rPr>
          <w:rFonts w:ascii="Arial" w:hAnsi="Arial" w:cs="Arial"/>
          <w:sz w:val="24"/>
          <w:szCs w:val="24"/>
        </w:rPr>
        <w:t>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w:t>
      </w:r>
      <w:r w:rsidRPr="006A320A">
        <w:rPr>
          <w:rFonts w:ascii="Arial" w:hAnsi="Arial" w:cs="Arial"/>
          <w:sz w:val="24"/>
          <w:szCs w:val="24"/>
        </w:rPr>
        <w:t>ого</w:t>
      </w:r>
      <w:r w:rsidR="0099336D" w:rsidRPr="006A320A">
        <w:rPr>
          <w:rFonts w:ascii="Arial" w:hAnsi="Arial" w:cs="Arial"/>
          <w:sz w:val="24"/>
          <w:szCs w:val="24"/>
        </w:rPr>
        <w:t xml:space="preserve"> пункт</w:t>
      </w:r>
      <w:r w:rsidRPr="006A320A">
        <w:rPr>
          <w:rFonts w:ascii="Arial" w:hAnsi="Arial" w:cs="Arial"/>
          <w:sz w:val="24"/>
          <w:szCs w:val="24"/>
        </w:rPr>
        <w:t>а</w:t>
      </w:r>
      <w:r w:rsidR="0099336D" w:rsidRPr="006A320A">
        <w:rPr>
          <w:rFonts w:ascii="Arial" w:hAnsi="Arial" w:cs="Arial"/>
          <w:sz w:val="24"/>
          <w:szCs w:val="24"/>
        </w:rPr>
        <w:t xml:space="preserve"> </w:t>
      </w:r>
      <w:r w:rsidRPr="006A320A">
        <w:rPr>
          <w:rFonts w:ascii="Arial" w:hAnsi="Arial" w:cs="Arial"/>
          <w:sz w:val="24"/>
          <w:szCs w:val="24"/>
        </w:rPr>
        <w:t>Кумарейского муниципального образования</w:t>
      </w:r>
      <w:r w:rsidR="0099336D" w:rsidRPr="006A320A">
        <w:rPr>
          <w:rFonts w:ascii="Arial" w:hAnsi="Arial" w:cs="Arial"/>
          <w:sz w:val="24"/>
          <w:szCs w:val="24"/>
        </w:rPr>
        <w:t>.</w:t>
      </w:r>
    </w:p>
    <w:p w:rsidR="00A20ED7" w:rsidRPr="006A320A" w:rsidRDefault="006A320A" w:rsidP="0034247B">
      <w:pPr>
        <w:tabs>
          <w:tab w:val="left" w:pos="1674"/>
        </w:tabs>
        <w:ind w:firstLine="709"/>
        <w:jc w:val="both"/>
        <w:rPr>
          <w:rFonts w:ascii="Arial" w:hAnsi="Arial" w:cs="Arial"/>
          <w:sz w:val="24"/>
          <w:szCs w:val="24"/>
        </w:rPr>
      </w:pPr>
      <w:r>
        <w:rPr>
          <w:rFonts w:ascii="Arial" w:hAnsi="Arial" w:cs="Arial"/>
          <w:sz w:val="24"/>
          <w:szCs w:val="24"/>
        </w:rPr>
        <w:t xml:space="preserve">3. </w:t>
      </w:r>
      <w:r w:rsidR="0099336D" w:rsidRPr="006A320A">
        <w:rPr>
          <w:rFonts w:ascii="Arial" w:hAnsi="Arial" w:cs="Arial"/>
          <w:sz w:val="24"/>
          <w:szCs w:val="24"/>
        </w:rPr>
        <w:t>Правовые основания разработки</w:t>
      </w:r>
      <w:r w:rsidR="0099336D" w:rsidRPr="006A320A">
        <w:rPr>
          <w:rFonts w:ascii="Arial" w:hAnsi="Arial" w:cs="Arial"/>
          <w:spacing w:val="4"/>
          <w:sz w:val="24"/>
          <w:szCs w:val="24"/>
        </w:rPr>
        <w:t xml:space="preserve"> </w:t>
      </w:r>
      <w:r w:rsidR="0099336D" w:rsidRPr="006A320A">
        <w:rPr>
          <w:rFonts w:ascii="Arial" w:hAnsi="Arial" w:cs="Arial"/>
          <w:sz w:val="24"/>
          <w:szCs w:val="24"/>
        </w:rPr>
        <w:t>программы:</w:t>
      </w:r>
    </w:p>
    <w:p w:rsidR="00A20ED7" w:rsidRPr="006A320A" w:rsidRDefault="006A320A" w:rsidP="0034247B">
      <w:pPr>
        <w:tabs>
          <w:tab w:val="left" w:pos="1689"/>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Федеральный закон от 26.12.2008 № 294-ФЗ </w:t>
      </w:r>
      <w:r w:rsidR="0099336D" w:rsidRPr="006A320A">
        <w:rPr>
          <w:rFonts w:ascii="Arial" w:hAnsi="Arial" w:cs="Arial"/>
          <w:spacing w:val="-3"/>
          <w:sz w:val="24"/>
          <w:szCs w:val="24"/>
        </w:rPr>
        <w:t xml:space="preserve">«О </w:t>
      </w:r>
      <w:r w:rsidR="0099336D" w:rsidRPr="006A320A">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w:t>
      </w:r>
      <w:r w:rsidR="0099336D" w:rsidRPr="006A320A">
        <w:rPr>
          <w:rFonts w:ascii="Arial" w:hAnsi="Arial" w:cs="Arial"/>
          <w:spacing w:val="-4"/>
          <w:sz w:val="24"/>
          <w:szCs w:val="24"/>
        </w:rPr>
        <w:t xml:space="preserve"> </w:t>
      </w:r>
      <w:r w:rsidR="0099336D" w:rsidRPr="006A320A">
        <w:rPr>
          <w:rFonts w:ascii="Arial" w:hAnsi="Arial" w:cs="Arial"/>
          <w:sz w:val="24"/>
          <w:szCs w:val="24"/>
        </w:rPr>
        <w:t>контроля»;</w:t>
      </w:r>
    </w:p>
    <w:p w:rsidR="00A20ED7" w:rsidRPr="006A320A" w:rsidRDefault="006A320A" w:rsidP="0034247B">
      <w:pPr>
        <w:tabs>
          <w:tab w:val="left" w:pos="1689"/>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правительства РФ </w:t>
      </w:r>
      <w:r w:rsidR="0099336D" w:rsidRPr="006A320A">
        <w:rPr>
          <w:rFonts w:ascii="Arial" w:hAnsi="Arial" w:cs="Arial"/>
          <w:spacing w:val="3"/>
          <w:sz w:val="24"/>
          <w:szCs w:val="24"/>
        </w:rPr>
        <w:t xml:space="preserve">от </w:t>
      </w:r>
      <w:r w:rsidR="0099336D" w:rsidRPr="006A320A">
        <w:rPr>
          <w:rFonts w:ascii="Arial" w:hAnsi="Arial" w:cs="Arial"/>
          <w:sz w:val="24"/>
          <w:szCs w:val="24"/>
        </w:rPr>
        <w:t xml:space="preserve">26.12.2018г. №1680 </w:t>
      </w:r>
      <w:r w:rsidR="0099336D" w:rsidRPr="006A320A">
        <w:rPr>
          <w:rFonts w:ascii="Arial" w:hAnsi="Arial" w:cs="Arial"/>
          <w:spacing w:val="-2"/>
          <w:sz w:val="24"/>
          <w:szCs w:val="24"/>
        </w:rPr>
        <w:t xml:space="preserve">"Об </w:t>
      </w:r>
      <w:r w:rsidR="0099336D" w:rsidRPr="006A320A">
        <w:rPr>
          <w:rFonts w:ascii="Arial" w:hAnsi="Arial" w:cs="Arial"/>
          <w:sz w:val="24"/>
          <w:szCs w:val="24"/>
        </w:rPr>
        <w:t>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r w:rsidR="0099336D" w:rsidRPr="006A320A">
        <w:rPr>
          <w:rFonts w:ascii="Arial" w:hAnsi="Arial" w:cs="Arial"/>
          <w:spacing w:val="-1"/>
          <w:sz w:val="24"/>
          <w:szCs w:val="24"/>
        </w:rPr>
        <w:t xml:space="preserve"> </w:t>
      </w:r>
      <w:r w:rsidR="0099336D" w:rsidRPr="006A320A">
        <w:rPr>
          <w:rFonts w:ascii="Arial" w:hAnsi="Arial" w:cs="Arial"/>
          <w:sz w:val="24"/>
          <w:szCs w:val="24"/>
        </w:rPr>
        <w:t>актами";</w:t>
      </w:r>
    </w:p>
    <w:p w:rsidR="00A20ED7" w:rsidRPr="006A320A" w:rsidRDefault="006A320A" w:rsidP="0034247B">
      <w:pPr>
        <w:tabs>
          <w:tab w:val="left" w:pos="1900"/>
          <w:tab w:val="left" w:pos="3001"/>
          <w:tab w:val="left" w:pos="6114"/>
          <w:tab w:val="left" w:pos="8210"/>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F06BED">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от </w:t>
      </w:r>
      <w:r w:rsidR="00F06BED">
        <w:rPr>
          <w:rFonts w:ascii="Arial" w:hAnsi="Arial" w:cs="Arial"/>
          <w:sz w:val="24"/>
          <w:szCs w:val="24"/>
        </w:rPr>
        <w:t>14</w:t>
      </w:r>
      <w:r w:rsidR="0099336D" w:rsidRPr="006A320A">
        <w:rPr>
          <w:rFonts w:ascii="Arial" w:hAnsi="Arial" w:cs="Arial"/>
          <w:sz w:val="24"/>
          <w:szCs w:val="24"/>
        </w:rPr>
        <w:t>.0</w:t>
      </w:r>
      <w:r w:rsidR="00F06BED">
        <w:rPr>
          <w:rFonts w:ascii="Arial" w:hAnsi="Arial" w:cs="Arial"/>
          <w:sz w:val="24"/>
          <w:szCs w:val="24"/>
        </w:rPr>
        <w:t>8</w:t>
      </w:r>
      <w:r w:rsidR="0099336D" w:rsidRPr="006A320A">
        <w:rPr>
          <w:rFonts w:ascii="Arial" w:hAnsi="Arial" w:cs="Arial"/>
          <w:sz w:val="24"/>
          <w:szCs w:val="24"/>
        </w:rPr>
        <w:t xml:space="preserve">.2012 г. № </w:t>
      </w:r>
      <w:r w:rsidR="00F06BED">
        <w:rPr>
          <w:rFonts w:ascii="Arial" w:hAnsi="Arial" w:cs="Arial"/>
          <w:sz w:val="24"/>
          <w:szCs w:val="24"/>
        </w:rPr>
        <w:t>58</w:t>
      </w:r>
      <w:r w:rsidR="0099336D" w:rsidRPr="006A320A">
        <w:rPr>
          <w:rFonts w:ascii="Arial" w:hAnsi="Arial" w:cs="Arial"/>
          <w:sz w:val="24"/>
          <w:szCs w:val="24"/>
        </w:rPr>
        <w:t xml:space="preserve"> </w:t>
      </w:r>
      <w:r w:rsidR="00F06BED">
        <w:rPr>
          <w:rFonts w:ascii="Arial" w:hAnsi="Arial" w:cs="Arial"/>
          <w:spacing w:val="-2"/>
          <w:sz w:val="24"/>
          <w:szCs w:val="24"/>
        </w:rPr>
        <w:t xml:space="preserve">Об утверждении </w:t>
      </w:r>
      <w:r w:rsidR="00F06BED" w:rsidRPr="00F06BED">
        <w:rPr>
          <w:rFonts w:ascii="Arial" w:hAnsi="Arial" w:cs="Arial"/>
          <w:spacing w:val="-2"/>
          <w:sz w:val="24"/>
          <w:szCs w:val="24"/>
        </w:rPr>
        <w:t>а</w:t>
      </w:r>
      <w:r w:rsidR="00F06BED" w:rsidRPr="00F06BED">
        <w:rPr>
          <w:rFonts w:ascii="Arial" w:hAnsi="Arial" w:cs="Arial"/>
          <w:sz w:val="24"/>
          <w:szCs w:val="24"/>
        </w:rPr>
        <w:t>дминистративн</w:t>
      </w:r>
      <w:r w:rsidR="00F06BED">
        <w:rPr>
          <w:rFonts w:ascii="Arial" w:hAnsi="Arial" w:cs="Arial"/>
          <w:sz w:val="24"/>
          <w:szCs w:val="24"/>
        </w:rPr>
        <w:t>ого</w:t>
      </w:r>
      <w:r w:rsidR="00F06BED" w:rsidRPr="00F06BED">
        <w:rPr>
          <w:rFonts w:ascii="Arial" w:hAnsi="Arial" w:cs="Arial"/>
          <w:sz w:val="24"/>
          <w:szCs w:val="24"/>
        </w:rPr>
        <w:t xml:space="preserve"> регламент</w:t>
      </w:r>
      <w:r w:rsidR="00F06BED">
        <w:rPr>
          <w:rFonts w:ascii="Arial" w:hAnsi="Arial" w:cs="Arial"/>
          <w:sz w:val="24"/>
          <w:szCs w:val="24"/>
        </w:rPr>
        <w:t>а</w:t>
      </w:r>
      <w:r w:rsidR="00F06BED" w:rsidRPr="00F06BED">
        <w:rPr>
          <w:rFonts w:ascii="Arial" w:hAnsi="Arial" w:cs="Arial"/>
          <w:sz w:val="24"/>
          <w:szCs w:val="24"/>
        </w:rPr>
        <w:t xml:space="preserve"> предоставления муниципальной функции «Муниципальный контроль за обеспечением сохранности автомобильных дорог местного значения Кумарейского муниципального образования </w:t>
      </w:r>
      <w:r w:rsidR="0099336D" w:rsidRPr="00F06BED">
        <w:rPr>
          <w:rFonts w:ascii="Arial" w:hAnsi="Arial" w:cs="Arial"/>
          <w:sz w:val="24"/>
          <w:szCs w:val="24"/>
        </w:rPr>
        <w:t>";</w:t>
      </w:r>
    </w:p>
    <w:p w:rsidR="00A20ED7" w:rsidRPr="006A320A" w:rsidRDefault="006A320A" w:rsidP="0034247B">
      <w:pPr>
        <w:tabs>
          <w:tab w:val="left" w:pos="1953"/>
          <w:tab w:val="left" w:pos="3001"/>
          <w:tab w:val="left" w:pos="6118"/>
          <w:tab w:val="left" w:pos="8214"/>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E847FF">
        <w:rPr>
          <w:rFonts w:ascii="Arial" w:hAnsi="Arial" w:cs="Arial"/>
          <w:sz w:val="24"/>
          <w:szCs w:val="24"/>
        </w:rPr>
        <w:t xml:space="preserve">Кумарейского муниципального </w:t>
      </w:r>
      <w:r w:rsidR="0034247B">
        <w:rPr>
          <w:rFonts w:ascii="Arial" w:hAnsi="Arial" w:cs="Arial"/>
          <w:sz w:val="24"/>
          <w:szCs w:val="24"/>
        </w:rPr>
        <w:t>образования</w:t>
      </w:r>
      <w:r w:rsidR="0099336D" w:rsidRPr="006A320A">
        <w:rPr>
          <w:rFonts w:ascii="Arial" w:hAnsi="Arial" w:cs="Arial"/>
          <w:sz w:val="24"/>
          <w:szCs w:val="24"/>
        </w:rPr>
        <w:t xml:space="preserve"> от </w:t>
      </w:r>
      <w:r w:rsidR="00E847FF">
        <w:rPr>
          <w:rFonts w:ascii="Arial" w:hAnsi="Arial" w:cs="Arial"/>
          <w:sz w:val="24"/>
          <w:szCs w:val="24"/>
        </w:rPr>
        <w:t>18</w:t>
      </w:r>
      <w:r w:rsidR="0099336D" w:rsidRPr="006A320A">
        <w:rPr>
          <w:rFonts w:ascii="Arial" w:hAnsi="Arial" w:cs="Arial"/>
          <w:sz w:val="24"/>
          <w:szCs w:val="24"/>
        </w:rPr>
        <w:t>.0</w:t>
      </w:r>
      <w:r w:rsidR="00E847FF">
        <w:rPr>
          <w:rFonts w:ascii="Arial" w:hAnsi="Arial" w:cs="Arial"/>
          <w:sz w:val="24"/>
          <w:szCs w:val="24"/>
        </w:rPr>
        <w:t>9</w:t>
      </w:r>
      <w:r w:rsidR="0099336D" w:rsidRPr="006A320A">
        <w:rPr>
          <w:rFonts w:ascii="Arial" w:hAnsi="Arial" w:cs="Arial"/>
          <w:sz w:val="24"/>
          <w:szCs w:val="24"/>
        </w:rPr>
        <w:t>.20</w:t>
      </w:r>
      <w:r w:rsidR="00E847FF">
        <w:rPr>
          <w:rFonts w:ascii="Arial" w:hAnsi="Arial" w:cs="Arial"/>
          <w:sz w:val="24"/>
          <w:szCs w:val="24"/>
        </w:rPr>
        <w:t>13</w:t>
      </w:r>
      <w:r w:rsidR="0099336D" w:rsidRPr="006A320A">
        <w:rPr>
          <w:rFonts w:ascii="Arial" w:hAnsi="Arial" w:cs="Arial"/>
          <w:sz w:val="24"/>
          <w:szCs w:val="24"/>
        </w:rPr>
        <w:t xml:space="preserve"> г. № </w:t>
      </w:r>
      <w:r w:rsidR="00E847FF">
        <w:rPr>
          <w:rFonts w:ascii="Arial" w:hAnsi="Arial" w:cs="Arial"/>
          <w:sz w:val="24"/>
          <w:szCs w:val="24"/>
        </w:rPr>
        <w:t>95</w:t>
      </w:r>
      <w:r w:rsidR="0099336D" w:rsidRPr="006A320A">
        <w:rPr>
          <w:rFonts w:ascii="Arial" w:hAnsi="Arial" w:cs="Arial"/>
          <w:sz w:val="24"/>
          <w:szCs w:val="24"/>
        </w:rPr>
        <w:t xml:space="preserve"> </w:t>
      </w:r>
      <w:r w:rsidR="0099336D" w:rsidRPr="006A320A">
        <w:rPr>
          <w:rFonts w:ascii="Arial" w:hAnsi="Arial" w:cs="Arial"/>
          <w:spacing w:val="-2"/>
          <w:sz w:val="24"/>
          <w:szCs w:val="24"/>
        </w:rPr>
        <w:t xml:space="preserve">"Об </w:t>
      </w:r>
      <w:r w:rsidR="00F06BED">
        <w:rPr>
          <w:rFonts w:ascii="Arial" w:hAnsi="Arial" w:cs="Arial"/>
          <w:sz w:val="24"/>
          <w:szCs w:val="24"/>
        </w:rPr>
        <w:t xml:space="preserve">утверждении </w:t>
      </w:r>
      <w:r w:rsidR="0099336D" w:rsidRPr="006A320A">
        <w:rPr>
          <w:rFonts w:ascii="Arial" w:hAnsi="Arial" w:cs="Arial"/>
          <w:sz w:val="24"/>
          <w:szCs w:val="24"/>
        </w:rPr>
        <w:t>административного</w:t>
      </w:r>
      <w:r w:rsidR="00F06BED">
        <w:rPr>
          <w:rFonts w:ascii="Arial" w:hAnsi="Arial" w:cs="Arial"/>
          <w:sz w:val="24"/>
          <w:szCs w:val="24"/>
        </w:rPr>
        <w:t xml:space="preserve"> </w:t>
      </w:r>
      <w:r w:rsidR="0099336D" w:rsidRPr="006A320A">
        <w:rPr>
          <w:rFonts w:ascii="Arial" w:hAnsi="Arial" w:cs="Arial"/>
          <w:sz w:val="24"/>
          <w:szCs w:val="24"/>
        </w:rPr>
        <w:t>регламента</w:t>
      </w:r>
      <w:r w:rsidR="00F06BED">
        <w:rPr>
          <w:rFonts w:ascii="Arial" w:hAnsi="Arial" w:cs="Arial"/>
          <w:sz w:val="24"/>
          <w:szCs w:val="24"/>
        </w:rPr>
        <w:t xml:space="preserve"> </w:t>
      </w:r>
      <w:r w:rsidR="00E847FF" w:rsidRPr="00E847FF">
        <w:rPr>
          <w:rFonts w:ascii="Arial" w:hAnsi="Arial" w:cs="Arial"/>
          <w:sz w:val="24"/>
          <w:szCs w:val="24"/>
        </w:rPr>
        <w:t>по осуществлению муниципального жилищного контроля на территории Кумарейского</w:t>
      </w:r>
      <w:r w:rsidR="00E847FF" w:rsidRPr="00E847FF">
        <w:rPr>
          <w:rStyle w:val="a5"/>
          <w:rFonts w:ascii="Arial" w:hAnsi="Arial" w:cs="Arial"/>
          <w:b w:val="0"/>
          <w:sz w:val="24"/>
          <w:szCs w:val="24"/>
        </w:rPr>
        <w:t xml:space="preserve"> муниципального образования</w:t>
      </w:r>
      <w:r w:rsidR="0099336D" w:rsidRPr="006A320A">
        <w:rPr>
          <w:rFonts w:ascii="Arial" w:hAnsi="Arial" w:cs="Arial"/>
          <w:sz w:val="24"/>
          <w:szCs w:val="24"/>
        </w:rPr>
        <w:t>;</w:t>
      </w:r>
    </w:p>
    <w:p w:rsidR="00A20ED7" w:rsidRPr="006A320A" w:rsidRDefault="006A320A" w:rsidP="0034247B">
      <w:pPr>
        <w:tabs>
          <w:tab w:val="left" w:pos="1900"/>
          <w:tab w:val="left" w:pos="3001"/>
          <w:tab w:val="left" w:pos="6114"/>
          <w:tab w:val="left" w:pos="8210"/>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34247B">
        <w:rPr>
          <w:rFonts w:ascii="Arial" w:hAnsi="Arial" w:cs="Arial"/>
          <w:sz w:val="24"/>
          <w:szCs w:val="24"/>
        </w:rPr>
        <w:t>Кумарейского муниципального образования</w:t>
      </w:r>
      <w:r w:rsidR="0099336D" w:rsidRPr="006A320A">
        <w:rPr>
          <w:rFonts w:ascii="Arial" w:hAnsi="Arial" w:cs="Arial"/>
          <w:sz w:val="24"/>
          <w:szCs w:val="24"/>
        </w:rPr>
        <w:t xml:space="preserve"> от 0</w:t>
      </w:r>
      <w:r w:rsidR="0034247B">
        <w:rPr>
          <w:rFonts w:ascii="Arial" w:hAnsi="Arial" w:cs="Arial"/>
          <w:sz w:val="24"/>
          <w:szCs w:val="24"/>
        </w:rPr>
        <w:t>0</w:t>
      </w:r>
      <w:r w:rsidR="0099336D" w:rsidRPr="006A320A">
        <w:rPr>
          <w:rFonts w:ascii="Arial" w:hAnsi="Arial" w:cs="Arial"/>
          <w:sz w:val="24"/>
          <w:szCs w:val="24"/>
        </w:rPr>
        <w:t>.</w:t>
      </w:r>
      <w:r w:rsidR="0034247B">
        <w:rPr>
          <w:rFonts w:ascii="Arial" w:hAnsi="Arial" w:cs="Arial"/>
          <w:sz w:val="24"/>
          <w:szCs w:val="24"/>
        </w:rPr>
        <w:t>00</w:t>
      </w:r>
      <w:r w:rsidR="0099336D" w:rsidRPr="006A320A">
        <w:rPr>
          <w:rFonts w:ascii="Arial" w:hAnsi="Arial" w:cs="Arial"/>
          <w:sz w:val="24"/>
          <w:szCs w:val="24"/>
        </w:rPr>
        <w:t>.</w:t>
      </w:r>
      <w:r w:rsidR="0034247B">
        <w:rPr>
          <w:rFonts w:ascii="Arial" w:hAnsi="Arial" w:cs="Arial"/>
          <w:sz w:val="24"/>
          <w:szCs w:val="24"/>
        </w:rPr>
        <w:t>0000</w:t>
      </w:r>
      <w:r w:rsidR="0099336D" w:rsidRPr="006A320A">
        <w:rPr>
          <w:rFonts w:ascii="Arial" w:hAnsi="Arial" w:cs="Arial"/>
          <w:sz w:val="24"/>
          <w:szCs w:val="24"/>
        </w:rPr>
        <w:t xml:space="preserve"> г. № </w:t>
      </w:r>
      <w:r w:rsidR="0034247B">
        <w:rPr>
          <w:rFonts w:ascii="Arial" w:hAnsi="Arial" w:cs="Arial"/>
          <w:sz w:val="24"/>
          <w:szCs w:val="24"/>
        </w:rPr>
        <w:t>00</w:t>
      </w:r>
      <w:r w:rsidR="0099336D" w:rsidRPr="006A320A">
        <w:rPr>
          <w:rFonts w:ascii="Arial" w:hAnsi="Arial" w:cs="Arial"/>
          <w:sz w:val="24"/>
          <w:szCs w:val="24"/>
        </w:rPr>
        <w:t xml:space="preserve"> </w:t>
      </w:r>
      <w:r w:rsidR="0099336D" w:rsidRPr="006A320A">
        <w:rPr>
          <w:rFonts w:ascii="Arial" w:hAnsi="Arial" w:cs="Arial"/>
          <w:spacing w:val="-2"/>
          <w:sz w:val="24"/>
          <w:szCs w:val="24"/>
        </w:rPr>
        <w:t xml:space="preserve">"Об </w:t>
      </w:r>
      <w:r w:rsidR="0034247B">
        <w:rPr>
          <w:rFonts w:ascii="Arial" w:hAnsi="Arial" w:cs="Arial"/>
          <w:sz w:val="24"/>
          <w:szCs w:val="24"/>
        </w:rPr>
        <w:t>утверждении</w:t>
      </w:r>
      <w:r w:rsidR="0034247B">
        <w:rPr>
          <w:rFonts w:ascii="Arial" w:hAnsi="Arial" w:cs="Arial"/>
          <w:sz w:val="24"/>
          <w:szCs w:val="24"/>
        </w:rPr>
        <w:tab/>
        <w:t xml:space="preserve">административного </w:t>
      </w:r>
      <w:r w:rsidR="0099336D" w:rsidRPr="006A320A">
        <w:rPr>
          <w:rFonts w:ascii="Arial" w:hAnsi="Arial" w:cs="Arial"/>
          <w:sz w:val="24"/>
          <w:szCs w:val="24"/>
        </w:rPr>
        <w:t>регламента</w:t>
      </w:r>
      <w:r w:rsidR="0034247B">
        <w:rPr>
          <w:rFonts w:ascii="Arial" w:hAnsi="Arial" w:cs="Arial"/>
          <w:sz w:val="24"/>
          <w:szCs w:val="24"/>
        </w:rPr>
        <w:t xml:space="preserve"> </w:t>
      </w:r>
      <w:r w:rsidR="0099336D" w:rsidRPr="006A320A">
        <w:rPr>
          <w:rFonts w:ascii="Arial" w:hAnsi="Arial" w:cs="Arial"/>
          <w:sz w:val="24"/>
          <w:szCs w:val="24"/>
        </w:rPr>
        <w:t xml:space="preserve">осуществления муниципального контроля за соблюдением законодательства в области розничной продажи алкогольной продукции на территории </w:t>
      </w:r>
      <w:r w:rsidR="0034247B" w:rsidRPr="00E847FF">
        <w:rPr>
          <w:rFonts w:ascii="Arial" w:hAnsi="Arial" w:cs="Arial"/>
          <w:sz w:val="24"/>
          <w:szCs w:val="24"/>
        </w:rPr>
        <w:t>Кумарейского</w:t>
      </w:r>
      <w:r w:rsidR="0034247B" w:rsidRPr="00E847FF">
        <w:rPr>
          <w:rStyle w:val="a5"/>
          <w:rFonts w:ascii="Arial" w:hAnsi="Arial" w:cs="Arial"/>
          <w:b w:val="0"/>
          <w:sz w:val="24"/>
          <w:szCs w:val="24"/>
        </w:rPr>
        <w:t xml:space="preserve"> муниципального образования</w:t>
      </w:r>
      <w:r w:rsidR="0034247B" w:rsidRPr="006A320A">
        <w:rPr>
          <w:rFonts w:ascii="Arial" w:hAnsi="Arial" w:cs="Arial"/>
          <w:sz w:val="24"/>
          <w:szCs w:val="24"/>
        </w:rPr>
        <w:t xml:space="preserve"> </w:t>
      </w:r>
      <w:r w:rsidR="0099336D" w:rsidRPr="006A320A">
        <w:rPr>
          <w:rFonts w:ascii="Arial" w:hAnsi="Arial" w:cs="Arial"/>
          <w:sz w:val="24"/>
          <w:szCs w:val="24"/>
        </w:rPr>
        <w:t>";</w:t>
      </w:r>
    </w:p>
    <w:p w:rsidR="00A20ED7" w:rsidRPr="006A320A" w:rsidRDefault="006A320A" w:rsidP="0034247B">
      <w:pPr>
        <w:tabs>
          <w:tab w:val="left" w:pos="1900"/>
          <w:tab w:val="left" w:pos="3001"/>
          <w:tab w:val="left" w:pos="6114"/>
          <w:tab w:val="left" w:pos="8210"/>
        </w:tabs>
        <w:ind w:firstLine="709"/>
        <w:jc w:val="both"/>
        <w:rPr>
          <w:rFonts w:ascii="Arial" w:hAnsi="Arial" w:cs="Arial"/>
          <w:sz w:val="24"/>
          <w:szCs w:val="24"/>
        </w:rPr>
      </w:pPr>
      <w:r>
        <w:rPr>
          <w:rFonts w:ascii="Arial" w:hAnsi="Arial" w:cs="Arial"/>
          <w:sz w:val="24"/>
          <w:szCs w:val="24"/>
        </w:rPr>
        <w:t xml:space="preserve">- </w:t>
      </w:r>
      <w:r w:rsidR="0099336D" w:rsidRPr="006A320A">
        <w:rPr>
          <w:rFonts w:ascii="Arial" w:hAnsi="Arial" w:cs="Arial"/>
          <w:sz w:val="24"/>
          <w:szCs w:val="24"/>
        </w:rPr>
        <w:t xml:space="preserve">Постановление администрации </w:t>
      </w:r>
      <w:r w:rsidR="0034247B" w:rsidRPr="00E847FF">
        <w:rPr>
          <w:rFonts w:ascii="Arial" w:hAnsi="Arial" w:cs="Arial"/>
          <w:sz w:val="24"/>
          <w:szCs w:val="24"/>
        </w:rPr>
        <w:t>Кумарейского</w:t>
      </w:r>
      <w:r w:rsidR="0034247B" w:rsidRPr="00E847FF">
        <w:rPr>
          <w:rStyle w:val="a5"/>
          <w:rFonts w:ascii="Arial" w:hAnsi="Arial" w:cs="Arial"/>
          <w:b w:val="0"/>
          <w:sz w:val="24"/>
          <w:szCs w:val="24"/>
        </w:rPr>
        <w:t xml:space="preserve"> муниципального образования</w:t>
      </w:r>
      <w:r w:rsidR="0099336D" w:rsidRPr="006A320A">
        <w:rPr>
          <w:rFonts w:ascii="Arial" w:hAnsi="Arial" w:cs="Arial"/>
          <w:sz w:val="24"/>
          <w:szCs w:val="24"/>
        </w:rPr>
        <w:t xml:space="preserve"> от </w:t>
      </w:r>
      <w:r w:rsidR="0034247B">
        <w:rPr>
          <w:rFonts w:ascii="Arial" w:hAnsi="Arial" w:cs="Arial"/>
          <w:sz w:val="24"/>
          <w:szCs w:val="24"/>
        </w:rPr>
        <w:t>00</w:t>
      </w:r>
      <w:r w:rsidR="0099336D" w:rsidRPr="006A320A">
        <w:rPr>
          <w:rFonts w:ascii="Arial" w:hAnsi="Arial" w:cs="Arial"/>
          <w:sz w:val="24"/>
          <w:szCs w:val="24"/>
        </w:rPr>
        <w:t>.0</w:t>
      </w:r>
      <w:r w:rsidR="0034247B">
        <w:rPr>
          <w:rFonts w:ascii="Arial" w:hAnsi="Arial" w:cs="Arial"/>
          <w:sz w:val="24"/>
          <w:szCs w:val="24"/>
        </w:rPr>
        <w:t>0</w:t>
      </w:r>
      <w:r w:rsidR="0099336D" w:rsidRPr="006A320A">
        <w:rPr>
          <w:rFonts w:ascii="Arial" w:hAnsi="Arial" w:cs="Arial"/>
          <w:sz w:val="24"/>
          <w:szCs w:val="24"/>
        </w:rPr>
        <w:t>.</w:t>
      </w:r>
      <w:r w:rsidR="0034247B">
        <w:rPr>
          <w:rFonts w:ascii="Arial" w:hAnsi="Arial" w:cs="Arial"/>
          <w:sz w:val="24"/>
          <w:szCs w:val="24"/>
        </w:rPr>
        <w:t>0000</w:t>
      </w:r>
      <w:r w:rsidR="0099336D" w:rsidRPr="006A320A">
        <w:rPr>
          <w:rFonts w:ascii="Arial" w:hAnsi="Arial" w:cs="Arial"/>
          <w:sz w:val="24"/>
          <w:szCs w:val="24"/>
        </w:rPr>
        <w:t xml:space="preserve"> № </w:t>
      </w:r>
      <w:r w:rsidR="0034247B">
        <w:rPr>
          <w:rFonts w:ascii="Arial" w:hAnsi="Arial" w:cs="Arial"/>
          <w:sz w:val="24"/>
          <w:szCs w:val="24"/>
        </w:rPr>
        <w:t>00</w:t>
      </w:r>
      <w:r w:rsidR="0099336D" w:rsidRPr="006A320A">
        <w:rPr>
          <w:rFonts w:ascii="Arial" w:hAnsi="Arial" w:cs="Arial"/>
          <w:sz w:val="24"/>
          <w:szCs w:val="24"/>
        </w:rPr>
        <w:t xml:space="preserve"> </w:t>
      </w:r>
      <w:r w:rsidR="0099336D" w:rsidRPr="006A320A">
        <w:rPr>
          <w:rFonts w:ascii="Arial" w:hAnsi="Arial" w:cs="Arial"/>
          <w:spacing w:val="-2"/>
          <w:sz w:val="24"/>
          <w:szCs w:val="24"/>
        </w:rPr>
        <w:t xml:space="preserve">"Об </w:t>
      </w:r>
      <w:r w:rsidR="0099336D" w:rsidRPr="006A320A">
        <w:rPr>
          <w:rFonts w:ascii="Arial" w:hAnsi="Arial" w:cs="Arial"/>
          <w:sz w:val="24"/>
          <w:szCs w:val="24"/>
        </w:rPr>
        <w:t>утверждении</w:t>
      </w:r>
      <w:r w:rsidR="0034247B">
        <w:rPr>
          <w:rFonts w:ascii="Arial" w:hAnsi="Arial" w:cs="Arial"/>
          <w:sz w:val="24"/>
          <w:szCs w:val="24"/>
        </w:rPr>
        <w:t xml:space="preserve"> </w:t>
      </w:r>
      <w:r w:rsidR="0099336D" w:rsidRPr="006A320A">
        <w:rPr>
          <w:rFonts w:ascii="Arial" w:hAnsi="Arial" w:cs="Arial"/>
          <w:sz w:val="24"/>
          <w:szCs w:val="24"/>
        </w:rPr>
        <w:t>административного</w:t>
      </w:r>
      <w:r w:rsidR="0034247B">
        <w:rPr>
          <w:rFonts w:ascii="Arial" w:hAnsi="Arial" w:cs="Arial"/>
          <w:sz w:val="24"/>
          <w:szCs w:val="24"/>
        </w:rPr>
        <w:t xml:space="preserve"> </w:t>
      </w:r>
      <w:r w:rsidR="0099336D" w:rsidRPr="006A320A">
        <w:rPr>
          <w:rFonts w:ascii="Arial" w:hAnsi="Arial" w:cs="Arial"/>
          <w:sz w:val="24"/>
          <w:szCs w:val="24"/>
        </w:rPr>
        <w:t>регламента</w:t>
      </w:r>
      <w:r w:rsidR="0034247B">
        <w:rPr>
          <w:rFonts w:ascii="Arial" w:hAnsi="Arial" w:cs="Arial"/>
          <w:sz w:val="24"/>
          <w:szCs w:val="24"/>
        </w:rPr>
        <w:t xml:space="preserve"> </w:t>
      </w:r>
      <w:r w:rsidR="0099336D" w:rsidRPr="006A320A">
        <w:rPr>
          <w:rFonts w:ascii="Arial" w:hAnsi="Arial" w:cs="Arial"/>
          <w:sz w:val="24"/>
          <w:szCs w:val="24"/>
        </w:rPr>
        <w:t xml:space="preserve">осуществления муниципального контроля за соблюдением правил благоустройства на территории </w:t>
      </w:r>
      <w:r w:rsidR="0034247B" w:rsidRPr="00E847FF">
        <w:rPr>
          <w:rFonts w:ascii="Arial" w:hAnsi="Arial" w:cs="Arial"/>
          <w:sz w:val="24"/>
          <w:szCs w:val="24"/>
        </w:rPr>
        <w:t>Кумарейского</w:t>
      </w:r>
      <w:r w:rsidR="0034247B" w:rsidRPr="00E847FF">
        <w:rPr>
          <w:rStyle w:val="a5"/>
          <w:rFonts w:ascii="Arial" w:hAnsi="Arial" w:cs="Arial"/>
          <w:b w:val="0"/>
          <w:sz w:val="24"/>
          <w:szCs w:val="24"/>
        </w:rPr>
        <w:t xml:space="preserve"> муниципального образования</w:t>
      </w:r>
      <w:r w:rsidR="0034247B" w:rsidRPr="006A320A">
        <w:rPr>
          <w:rFonts w:ascii="Arial" w:hAnsi="Arial" w:cs="Arial"/>
          <w:sz w:val="24"/>
          <w:szCs w:val="24"/>
        </w:rPr>
        <w:t xml:space="preserve"> </w:t>
      </w:r>
      <w:r w:rsidR="0099336D" w:rsidRPr="006A320A">
        <w:rPr>
          <w:rFonts w:ascii="Arial" w:hAnsi="Arial" w:cs="Arial"/>
          <w:sz w:val="24"/>
          <w:szCs w:val="24"/>
        </w:rPr>
        <w:t>"</w:t>
      </w:r>
    </w:p>
    <w:p w:rsidR="00A20ED7" w:rsidRPr="0034247B" w:rsidRDefault="0034247B" w:rsidP="0034247B">
      <w:pPr>
        <w:tabs>
          <w:tab w:val="left" w:pos="1717"/>
        </w:tabs>
        <w:ind w:firstLine="709"/>
        <w:jc w:val="both"/>
        <w:rPr>
          <w:rFonts w:ascii="Arial" w:hAnsi="Arial" w:cs="Arial"/>
          <w:sz w:val="24"/>
          <w:szCs w:val="24"/>
        </w:rPr>
      </w:pPr>
      <w:r>
        <w:rPr>
          <w:rFonts w:ascii="Arial" w:hAnsi="Arial" w:cs="Arial"/>
          <w:sz w:val="24"/>
          <w:szCs w:val="24"/>
        </w:rPr>
        <w:t xml:space="preserve">4. </w:t>
      </w:r>
      <w:r w:rsidR="0099336D" w:rsidRPr="0034247B">
        <w:rPr>
          <w:rFonts w:ascii="Arial" w:hAnsi="Arial" w:cs="Arial"/>
          <w:sz w:val="24"/>
          <w:szCs w:val="24"/>
        </w:rPr>
        <w:t xml:space="preserve">Разработчик программы – администрация </w:t>
      </w:r>
      <w:r w:rsidRPr="0034247B">
        <w:rPr>
          <w:rFonts w:ascii="Arial" w:hAnsi="Arial" w:cs="Arial"/>
          <w:sz w:val="24"/>
          <w:szCs w:val="24"/>
        </w:rPr>
        <w:t>Кумарейского</w:t>
      </w:r>
      <w:r w:rsidRPr="0034247B">
        <w:rPr>
          <w:rStyle w:val="a5"/>
          <w:rFonts w:ascii="Arial" w:hAnsi="Arial" w:cs="Arial"/>
          <w:b w:val="0"/>
          <w:sz w:val="24"/>
          <w:szCs w:val="24"/>
        </w:rPr>
        <w:t xml:space="preserve"> </w:t>
      </w:r>
      <w:r w:rsidRPr="0034247B">
        <w:rPr>
          <w:rStyle w:val="a5"/>
          <w:rFonts w:ascii="Arial" w:hAnsi="Arial" w:cs="Arial"/>
          <w:b w:val="0"/>
          <w:sz w:val="24"/>
          <w:szCs w:val="24"/>
        </w:rPr>
        <w:lastRenderedPageBreak/>
        <w:t>муниципального образования</w:t>
      </w:r>
      <w:r w:rsidR="0099336D" w:rsidRPr="0034247B">
        <w:rPr>
          <w:rFonts w:ascii="Arial" w:hAnsi="Arial" w:cs="Arial"/>
          <w:sz w:val="24"/>
          <w:szCs w:val="24"/>
        </w:rPr>
        <w:t xml:space="preserve"> (далее по тексту - администрация муниципального</w:t>
      </w:r>
      <w:r w:rsidR="0099336D" w:rsidRPr="0034247B">
        <w:rPr>
          <w:rFonts w:ascii="Arial" w:hAnsi="Arial" w:cs="Arial"/>
          <w:spacing w:val="1"/>
          <w:sz w:val="24"/>
          <w:szCs w:val="24"/>
        </w:rPr>
        <w:t xml:space="preserve"> </w:t>
      </w:r>
      <w:r w:rsidR="0099336D" w:rsidRPr="0034247B">
        <w:rPr>
          <w:rFonts w:ascii="Arial" w:hAnsi="Arial" w:cs="Arial"/>
          <w:sz w:val="24"/>
          <w:szCs w:val="24"/>
        </w:rPr>
        <w:t>образования).</w:t>
      </w:r>
    </w:p>
    <w:p w:rsidR="00A20ED7" w:rsidRPr="0034247B" w:rsidRDefault="0034247B" w:rsidP="0034247B">
      <w:pPr>
        <w:tabs>
          <w:tab w:val="left" w:pos="1885"/>
        </w:tabs>
        <w:ind w:firstLine="709"/>
        <w:rPr>
          <w:rFonts w:ascii="Arial" w:hAnsi="Arial" w:cs="Arial"/>
          <w:sz w:val="24"/>
          <w:szCs w:val="24"/>
        </w:rPr>
      </w:pPr>
      <w:r>
        <w:rPr>
          <w:rFonts w:ascii="Arial" w:hAnsi="Arial" w:cs="Arial"/>
          <w:sz w:val="24"/>
          <w:szCs w:val="24"/>
        </w:rPr>
        <w:t xml:space="preserve">5. </w:t>
      </w:r>
      <w:r w:rsidR="0099336D" w:rsidRPr="0034247B">
        <w:rPr>
          <w:rFonts w:ascii="Arial" w:hAnsi="Arial" w:cs="Arial"/>
          <w:sz w:val="24"/>
          <w:szCs w:val="24"/>
        </w:rPr>
        <w:t xml:space="preserve">Виды осуществляемого муниципального </w:t>
      </w:r>
      <w:r w:rsidR="0099336D" w:rsidRPr="0034247B">
        <w:rPr>
          <w:rFonts w:ascii="Arial" w:hAnsi="Arial" w:cs="Arial"/>
          <w:spacing w:val="-3"/>
          <w:sz w:val="24"/>
          <w:szCs w:val="24"/>
        </w:rPr>
        <w:t>контроля</w:t>
      </w:r>
    </w:p>
    <w:p w:rsidR="00A20ED7" w:rsidRPr="006A320A" w:rsidRDefault="0099336D" w:rsidP="006A320A">
      <w:pPr>
        <w:pStyle w:val="a3"/>
        <w:ind w:left="0" w:firstLine="709"/>
        <w:rPr>
          <w:rFonts w:ascii="Arial" w:hAnsi="Arial" w:cs="Arial"/>
          <w:sz w:val="24"/>
          <w:szCs w:val="24"/>
        </w:rPr>
      </w:pPr>
      <w:r w:rsidRPr="006A320A">
        <w:rPr>
          <w:rFonts w:ascii="Arial" w:hAnsi="Arial" w:cs="Arial"/>
          <w:sz w:val="24"/>
          <w:szCs w:val="24"/>
        </w:rPr>
        <w:t xml:space="preserve">Согласно Перечню видов муниципального контроля и должностных лиц, отвечающих за осуществление муниципального контроля, на территории </w:t>
      </w:r>
      <w:r>
        <w:rPr>
          <w:rFonts w:ascii="Arial" w:hAnsi="Arial" w:cs="Arial"/>
          <w:sz w:val="24"/>
          <w:szCs w:val="24"/>
        </w:rPr>
        <w:t>Кумарейского муниципального образования</w:t>
      </w:r>
      <w:r w:rsidRPr="006A320A">
        <w:rPr>
          <w:rFonts w:ascii="Arial" w:hAnsi="Arial" w:cs="Arial"/>
          <w:sz w:val="24"/>
          <w:szCs w:val="24"/>
        </w:rPr>
        <w:t xml:space="preserve"> осуществляются следующие виды муниципального контроля:</w:t>
      </w:r>
    </w:p>
    <w:p w:rsidR="0099336D" w:rsidRPr="0099336D" w:rsidRDefault="007C0687" w:rsidP="0099336D">
      <w:pPr>
        <w:tabs>
          <w:tab w:val="left" w:pos="2803"/>
        </w:tabs>
        <w:ind w:firstLine="709"/>
        <w:rPr>
          <w:rFonts w:ascii="Arial" w:hAnsi="Arial" w:cs="Arial"/>
          <w:sz w:val="24"/>
          <w:szCs w:val="24"/>
        </w:rPr>
      </w:pPr>
      <w:r>
        <w:rPr>
          <w:rFonts w:ascii="Arial" w:hAnsi="Arial" w:cs="Arial"/>
          <w:sz w:val="24"/>
          <w:szCs w:val="24"/>
        </w:rPr>
        <w:t>5.1</w:t>
      </w:r>
      <w:r w:rsidR="00AB3E54">
        <w:rPr>
          <w:rFonts w:ascii="Arial" w:hAnsi="Arial" w:cs="Arial"/>
          <w:sz w:val="24"/>
          <w:szCs w:val="24"/>
        </w:rPr>
        <w:t>.</w:t>
      </w:r>
      <w:r w:rsidR="0099336D" w:rsidRPr="0099336D">
        <w:rPr>
          <w:rFonts w:ascii="Arial" w:hAnsi="Arial" w:cs="Arial"/>
          <w:sz w:val="24"/>
          <w:szCs w:val="24"/>
        </w:rPr>
        <w:t xml:space="preserve"> Муниципальный контроль за сохранностью автомобильных дорог местного значения</w:t>
      </w:r>
      <w:r w:rsidR="0099336D">
        <w:rPr>
          <w:rFonts w:ascii="Arial" w:hAnsi="Arial" w:cs="Arial"/>
          <w:sz w:val="24"/>
          <w:szCs w:val="24"/>
        </w:rPr>
        <w:t>.</w:t>
      </w:r>
      <w:r w:rsidR="0099336D" w:rsidRPr="0099336D">
        <w:rPr>
          <w:rFonts w:ascii="Arial" w:hAnsi="Arial" w:cs="Arial"/>
          <w:sz w:val="24"/>
          <w:szCs w:val="24"/>
        </w:rPr>
        <w:t xml:space="preserve"> </w:t>
      </w:r>
    </w:p>
    <w:p w:rsidR="0099336D" w:rsidRPr="0099336D" w:rsidRDefault="0099336D" w:rsidP="0099336D">
      <w:pPr>
        <w:tabs>
          <w:tab w:val="left" w:pos="2803"/>
        </w:tabs>
        <w:ind w:firstLine="709"/>
        <w:rPr>
          <w:rFonts w:ascii="Arial" w:hAnsi="Arial" w:cs="Arial"/>
          <w:sz w:val="24"/>
          <w:szCs w:val="24"/>
        </w:rPr>
      </w:pPr>
      <w:r w:rsidRPr="0099336D">
        <w:rPr>
          <w:rFonts w:ascii="Arial" w:hAnsi="Arial" w:cs="Arial"/>
          <w:sz w:val="24"/>
          <w:szCs w:val="24"/>
        </w:rPr>
        <w:t xml:space="preserve">При осуществлении муниципального контроля </w:t>
      </w:r>
      <w:r w:rsidRPr="0099336D">
        <w:rPr>
          <w:rFonts w:ascii="Arial" w:hAnsi="Arial" w:cs="Arial"/>
          <w:spacing w:val="2"/>
          <w:sz w:val="24"/>
          <w:szCs w:val="24"/>
        </w:rPr>
        <w:t xml:space="preserve">за </w:t>
      </w:r>
      <w:r w:rsidRPr="0099336D">
        <w:rPr>
          <w:rFonts w:ascii="Arial" w:hAnsi="Arial" w:cs="Arial"/>
          <w:sz w:val="24"/>
          <w:szCs w:val="24"/>
        </w:rPr>
        <w:t>сохранностью автомобильных дорог местного значения предметом оценки является соблюдение обязательных требований по вопросам обеспечения сохранности автомобильных дорог местного</w:t>
      </w:r>
      <w:r w:rsidRPr="0099336D">
        <w:rPr>
          <w:rFonts w:ascii="Arial" w:hAnsi="Arial" w:cs="Arial"/>
          <w:spacing w:val="-26"/>
          <w:sz w:val="24"/>
          <w:szCs w:val="24"/>
        </w:rPr>
        <w:t xml:space="preserve"> </w:t>
      </w:r>
      <w:r w:rsidRPr="0099336D">
        <w:rPr>
          <w:rFonts w:ascii="Arial" w:hAnsi="Arial" w:cs="Arial"/>
          <w:sz w:val="24"/>
          <w:szCs w:val="24"/>
        </w:rPr>
        <w:t>значения.</w:t>
      </w:r>
    </w:p>
    <w:p w:rsidR="0099336D" w:rsidRDefault="0099336D" w:rsidP="0099336D">
      <w:pPr>
        <w:pStyle w:val="a3"/>
        <w:ind w:left="0" w:firstLine="709"/>
        <w:rPr>
          <w:rFonts w:ascii="Arial" w:hAnsi="Arial" w:cs="Arial"/>
          <w:sz w:val="24"/>
          <w:szCs w:val="24"/>
        </w:rPr>
      </w:pPr>
      <w:r w:rsidRPr="006A320A">
        <w:rPr>
          <w:rFonts w:ascii="Arial" w:hAnsi="Arial" w:cs="Arial"/>
          <w:sz w:val="24"/>
          <w:szCs w:val="24"/>
        </w:rPr>
        <w:t xml:space="preserve">К подконтрольным субъектам по муниципальному контролю за сохранностью автомобильных дорог местного значения на территории </w:t>
      </w:r>
      <w:r>
        <w:rPr>
          <w:rFonts w:ascii="Arial" w:hAnsi="Arial" w:cs="Arial"/>
          <w:sz w:val="24"/>
          <w:szCs w:val="24"/>
        </w:rPr>
        <w:t>Кумарейского муниципального образования</w:t>
      </w:r>
      <w:r w:rsidRPr="006A320A">
        <w:rPr>
          <w:rFonts w:ascii="Arial" w:hAnsi="Arial" w:cs="Arial"/>
          <w:sz w:val="24"/>
          <w:szCs w:val="24"/>
        </w:rPr>
        <w:t xml:space="preserve"> относятся 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w:t>
      </w:r>
      <w:r>
        <w:rPr>
          <w:rFonts w:ascii="Arial" w:hAnsi="Arial" w:cs="Arial"/>
          <w:sz w:val="24"/>
          <w:szCs w:val="24"/>
        </w:rPr>
        <w:t xml:space="preserve">. </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контроля за сохранностью автомобильных дорог местного значения:</w:t>
      </w:r>
    </w:p>
    <w:p w:rsidR="0099336D" w:rsidRPr="007C0687" w:rsidRDefault="007C0687" w:rsidP="007C0687">
      <w:pPr>
        <w:tabs>
          <w:tab w:val="left" w:pos="1789"/>
        </w:tabs>
        <w:ind w:firstLine="709"/>
        <w:rPr>
          <w:rFonts w:ascii="Arial" w:hAnsi="Arial" w:cs="Arial"/>
          <w:sz w:val="24"/>
          <w:szCs w:val="24"/>
        </w:rPr>
      </w:pPr>
      <w:r>
        <w:rPr>
          <w:rFonts w:ascii="Arial" w:hAnsi="Arial" w:cs="Arial"/>
          <w:sz w:val="24"/>
          <w:szCs w:val="24"/>
        </w:rPr>
        <w:t xml:space="preserve">- </w:t>
      </w:r>
      <w:r w:rsidR="0099336D" w:rsidRPr="007C0687">
        <w:rPr>
          <w:rFonts w:ascii="Arial" w:hAnsi="Arial" w:cs="Arial"/>
          <w:sz w:val="24"/>
          <w:szCs w:val="24"/>
        </w:rPr>
        <w:t xml:space="preserve">ключевыми </w:t>
      </w:r>
      <w:r w:rsidR="0099336D" w:rsidRPr="007C0687">
        <w:rPr>
          <w:rFonts w:ascii="Arial" w:hAnsi="Arial" w:cs="Arial"/>
          <w:spacing w:val="2"/>
          <w:sz w:val="24"/>
          <w:szCs w:val="24"/>
        </w:rPr>
        <w:t xml:space="preserve">рисками </w:t>
      </w:r>
      <w:r w:rsidR="0099336D" w:rsidRPr="007C0687">
        <w:rPr>
          <w:rFonts w:ascii="Arial" w:hAnsi="Arial" w:cs="Arial"/>
          <w:sz w:val="24"/>
          <w:szCs w:val="24"/>
        </w:rPr>
        <w:t>для целей осуществления указанного муниципального контроля являются нарушение требований законодательства:</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w:t>
      </w:r>
      <w:r w:rsidR="007C0687" w:rsidRPr="006A320A">
        <w:rPr>
          <w:rFonts w:ascii="Arial" w:hAnsi="Arial" w:cs="Arial"/>
          <w:sz w:val="24"/>
          <w:szCs w:val="24"/>
        </w:rPr>
        <w:t>жизни, здоровью</w:t>
      </w:r>
      <w:r w:rsidRPr="006A320A">
        <w:rPr>
          <w:rFonts w:ascii="Arial" w:hAnsi="Arial" w:cs="Arial"/>
          <w:sz w:val="24"/>
          <w:szCs w:val="24"/>
        </w:rPr>
        <w:t xml:space="preserve">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99336D" w:rsidRPr="006A320A" w:rsidRDefault="0099336D" w:rsidP="0099336D">
      <w:pPr>
        <w:pStyle w:val="a3"/>
        <w:ind w:left="0" w:firstLine="709"/>
        <w:rPr>
          <w:rFonts w:ascii="Arial" w:hAnsi="Arial" w:cs="Arial"/>
          <w:sz w:val="24"/>
          <w:szCs w:val="24"/>
        </w:rPr>
      </w:pPr>
      <w:r w:rsidRPr="006A320A">
        <w:rPr>
          <w:rFonts w:ascii="Arial" w:hAnsi="Arial" w:cs="Arial"/>
          <w:sz w:val="24"/>
          <w:szCs w:val="24"/>
        </w:rPr>
        <w:t xml:space="preserve">б) </w:t>
      </w:r>
      <w:r w:rsidRPr="006A320A">
        <w:rPr>
          <w:rFonts w:ascii="Arial" w:hAnsi="Arial" w:cs="Arial"/>
          <w:spacing w:val="2"/>
          <w:sz w:val="24"/>
          <w:szCs w:val="24"/>
        </w:rPr>
        <w:t xml:space="preserve">повлекших </w:t>
      </w:r>
      <w:r w:rsidRPr="006A320A">
        <w:rPr>
          <w:rFonts w:ascii="Arial" w:hAnsi="Arial" w:cs="Arial"/>
          <w:sz w:val="24"/>
          <w:szCs w:val="24"/>
        </w:rPr>
        <w:t xml:space="preserve">причинение вреда жизни, </w:t>
      </w:r>
      <w:r w:rsidRPr="006A320A">
        <w:rPr>
          <w:rFonts w:ascii="Arial" w:hAnsi="Arial" w:cs="Arial"/>
          <w:spacing w:val="2"/>
          <w:sz w:val="24"/>
          <w:szCs w:val="24"/>
        </w:rPr>
        <w:t xml:space="preserve">здоровью </w:t>
      </w:r>
      <w:r w:rsidRPr="006A320A">
        <w:rPr>
          <w:rFonts w:ascii="Arial" w:hAnsi="Arial" w:cs="Arial"/>
          <w:sz w:val="24"/>
          <w:szCs w:val="24"/>
        </w:rPr>
        <w:t xml:space="preserve">граждан, вреда животным, растениям, </w:t>
      </w:r>
      <w:r w:rsidRPr="006A320A">
        <w:rPr>
          <w:rFonts w:ascii="Arial" w:hAnsi="Arial" w:cs="Arial"/>
          <w:spacing w:val="2"/>
          <w:sz w:val="24"/>
          <w:szCs w:val="24"/>
        </w:rPr>
        <w:t xml:space="preserve">окружающей </w:t>
      </w:r>
      <w:r w:rsidRPr="006A320A">
        <w:rPr>
          <w:rFonts w:ascii="Arial" w:hAnsi="Arial" w:cs="Arial"/>
          <w:sz w:val="24"/>
          <w:szCs w:val="24"/>
        </w:rPr>
        <w:t xml:space="preserve">среде, объектам культурного наследия (памятникам 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безопасности государства, а также возникновение </w:t>
      </w:r>
      <w:r w:rsidRPr="006A320A">
        <w:rPr>
          <w:rFonts w:ascii="Arial" w:hAnsi="Arial" w:cs="Arial"/>
          <w:spacing w:val="2"/>
          <w:sz w:val="24"/>
          <w:szCs w:val="24"/>
        </w:rPr>
        <w:t xml:space="preserve">чрезвычайных ситуаций </w:t>
      </w:r>
      <w:r w:rsidRPr="006A320A">
        <w:rPr>
          <w:rFonts w:ascii="Arial" w:hAnsi="Arial" w:cs="Arial"/>
          <w:sz w:val="24"/>
          <w:szCs w:val="24"/>
        </w:rPr>
        <w:t>природного и техногенного</w:t>
      </w:r>
      <w:r w:rsidRPr="006A320A">
        <w:rPr>
          <w:rFonts w:ascii="Arial" w:hAnsi="Arial" w:cs="Arial"/>
          <w:spacing w:val="19"/>
          <w:sz w:val="24"/>
          <w:szCs w:val="24"/>
        </w:rPr>
        <w:t xml:space="preserve"> </w:t>
      </w:r>
      <w:r w:rsidRPr="006A320A">
        <w:rPr>
          <w:rFonts w:ascii="Arial" w:hAnsi="Arial" w:cs="Arial"/>
          <w:sz w:val="24"/>
          <w:szCs w:val="24"/>
        </w:rPr>
        <w:t>характера.</w:t>
      </w:r>
    </w:p>
    <w:p w:rsidR="007C0687" w:rsidRDefault="007C0687" w:rsidP="007C0687">
      <w:pPr>
        <w:tabs>
          <w:tab w:val="left" w:pos="2803"/>
        </w:tabs>
        <w:ind w:firstLine="709"/>
        <w:rPr>
          <w:rFonts w:ascii="Arial" w:hAnsi="Arial" w:cs="Arial"/>
          <w:sz w:val="24"/>
          <w:szCs w:val="24"/>
        </w:rPr>
      </w:pPr>
      <w:r w:rsidRPr="007C0687">
        <w:rPr>
          <w:rFonts w:ascii="Arial" w:hAnsi="Arial" w:cs="Arial"/>
          <w:sz w:val="24"/>
          <w:szCs w:val="24"/>
        </w:rPr>
        <w:t>5.2</w:t>
      </w:r>
      <w:r w:rsidR="00AB3E54">
        <w:rPr>
          <w:rFonts w:ascii="Arial" w:hAnsi="Arial" w:cs="Arial"/>
          <w:sz w:val="24"/>
          <w:szCs w:val="24"/>
        </w:rPr>
        <w:t>.</w:t>
      </w:r>
      <w:r w:rsidR="0099336D" w:rsidRPr="007C0687">
        <w:rPr>
          <w:rFonts w:ascii="Arial" w:hAnsi="Arial" w:cs="Arial"/>
          <w:sz w:val="24"/>
          <w:szCs w:val="24"/>
        </w:rPr>
        <w:t xml:space="preserve"> Муниципальный жилищный контроль</w:t>
      </w:r>
      <w:r>
        <w:rPr>
          <w:rFonts w:ascii="Arial" w:hAnsi="Arial" w:cs="Arial"/>
          <w:sz w:val="24"/>
          <w:szCs w:val="24"/>
        </w:rPr>
        <w:t>.</w:t>
      </w:r>
    </w:p>
    <w:p w:rsidR="007C0687" w:rsidRPr="007C0687" w:rsidRDefault="007C0687" w:rsidP="007C0687">
      <w:pPr>
        <w:tabs>
          <w:tab w:val="left" w:pos="2803"/>
        </w:tabs>
        <w:ind w:firstLine="709"/>
        <w:rPr>
          <w:rFonts w:ascii="Arial" w:hAnsi="Arial" w:cs="Arial"/>
          <w:sz w:val="24"/>
          <w:szCs w:val="24"/>
        </w:rPr>
      </w:pPr>
      <w:r w:rsidRPr="007C0687">
        <w:rPr>
          <w:rFonts w:ascii="Arial" w:hAnsi="Arial" w:cs="Arial"/>
          <w:sz w:val="24"/>
          <w:szCs w:val="24"/>
        </w:rPr>
        <w:t>При осуществлении муниципального жилищного контроля предметом оценки является соблюдение органами государственной власти, органами местного самоуправления, юридическими лицами, индивидуальными предпринимателями обязательных требований жилищного законодательства.</w:t>
      </w:r>
    </w:p>
    <w:p w:rsidR="007C0687" w:rsidRDefault="007C0687" w:rsidP="007C0687">
      <w:pPr>
        <w:pStyle w:val="a3"/>
        <w:ind w:left="0" w:firstLine="709"/>
        <w:rPr>
          <w:rFonts w:ascii="Arial" w:hAnsi="Arial" w:cs="Arial"/>
          <w:sz w:val="24"/>
          <w:szCs w:val="24"/>
        </w:rPr>
      </w:pPr>
      <w:r w:rsidRPr="006A320A">
        <w:rPr>
          <w:rFonts w:ascii="Arial" w:hAnsi="Arial" w:cs="Arial"/>
          <w:sz w:val="24"/>
          <w:szCs w:val="24"/>
        </w:rPr>
        <w:t>К подконтрольным субъектам по муниципальному жилищному контролю относятся юридические лица, индивидуальные предприниматели.</w:t>
      </w:r>
      <w:r w:rsidRPr="007C0687">
        <w:rPr>
          <w:rFonts w:ascii="Arial" w:hAnsi="Arial" w:cs="Arial"/>
          <w:sz w:val="24"/>
          <w:szCs w:val="24"/>
        </w:rPr>
        <w:t xml:space="preserve"> </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жилищного контроля:</w:t>
      </w:r>
    </w:p>
    <w:p w:rsidR="007C0687" w:rsidRPr="007C0687" w:rsidRDefault="007C0687" w:rsidP="007C0687">
      <w:pPr>
        <w:tabs>
          <w:tab w:val="left" w:pos="1789"/>
        </w:tabs>
        <w:ind w:firstLine="709"/>
        <w:rPr>
          <w:rFonts w:ascii="Arial" w:hAnsi="Arial" w:cs="Arial"/>
          <w:sz w:val="24"/>
          <w:szCs w:val="24"/>
        </w:rPr>
      </w:pPr>
      <w:r>
        <w:rPr>
          <w:rFonts w:ascii="Arial" w:hAnsi="Arial" w:cs="Arial"/>
          <w:sz w:val="24"/>
          <w:szCs w:val="24"/>
        </w:rPr>
        <w:t xml:space="preserve">- </w:t>
      </w:r>
      <w:r w:rsidRPr="007C0687">
        <w:rPr>
          <w:rFonts w:ascii="Arial" w:hAnsi="Arial" w:cs="Arial"/>
          <w:sz w:val="24"/>
          <w:szCs w:val="24"/>
        </w:rPr>
        <w:t>ключевыми рисками для целе</w:t>
      </w:r>
      <w:r>
        <w:rPr>
          <w:rFonts w:ascii="Arial" w:hAnsi="Arial" w:cs="Arial"/>
          <w:sz w:val="24"/>
          <w:szCs w:val="24"/>
        </w:rPr>
        <w:t xml:space="preserve">й осуществления указанного </w:t>
      </w:r>
      <w:r w:rsidRPr="007C0687">
        <w:rPr>
          <w:rFonts w:ascii="Arial" w:hAnsi="Arial" w:cs="Arial"/>
          <w:sz w:val="24"/>
          <w:szCs w:val="24"/>
        </w:rPr>
        <w:t xml:space="preserve">муниципального контроля являются нарушение требований </w:t>
      </w:r>
      <w:r w:rsidRPr="007C0687">
        <w:rPr>
          <w:rFonts w:ascii="Arial" w:hAnsi="Arial" w:cs="Arial"/>
          <w:spacing w:val="2"/>
          <w:sz w:val="24"/>
          <w:szCs w:val="24"/>
        </w:rPr>
        <w:t>законодательства:</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жизни, здоровью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w:t>
      </w:r>
      <w:r w:rsidRPr="006A320A">
        <w:rPr>
          <w:rFonts w:ascii="Arial" w:hAnsi="Arial" w:cs="Arial"/>
          <w:spacing w:val="4"/>
          <w:sz w:val="24"/>
          <w:szCs w:val="24"/>
        </w:rPr>
        <w:t xml:space="preserve">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7C0687" w:rsidRPr="006A320A" w:rsidRDefault="007C0687" w:rsidP="007C0687">
      <w:pPr>
        <w:pStyle w:val="a3"/>
        <w:ind w:left="0" w:firstLine="709"/>
        <w:rPr>
          <w:rFonts w:ascii="Arial" w:hAnsi="Arial" w:cs="Arial"/>
          <w:sz w:val="24"/>
          <w:szCs w:val="24"/>
        </w:rPr>
      </w:pPr>
      <w:r w:rsidRPr="006A320A">
        <w:rPr>
          <w:rFonts w:ascii="Arial" w:hAnsi="Arial" w:cs="Arial"/>
          <w:sz w:val="24"/>
          <w:szCs w:val="24"/>
        </w:rPr>
        <w:t xml:space="preserve">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A320A">
        <w:rPr>
          <w:rFonts w:ascii="Arial" w:hAnsi="Arial" w:cs="Arial"/>
          <w:sz w:val="24"/>
          <w:szCs w:val="24"/>
        </w:rPr>
        <w:lastRenderedPageBreak/>
        <w:t>безопасности государства, а также возникновение чрезвычайных ситуаций природного и техногенного характера.</w:t>
      </w:r>
    </w:p>
    <w:p w:rsidR="00AB3E54" w:rsidRPr="00AB3E54" w:rsidRDefault="00AB3E54" w:rsidP="00AB3E54">
      <w:pPr>
        <w:tabs>
          <w:tab w:val="left" w:pos="2803"/>
        </w:tabs>
        <w:ind w:firstLine="709"/>
        <w:jc w:val="both"/>
        <w:rPr>
          <w:rFonts w:ascii="Arial" w:hAnsi="Arial" w:cs="Arial"/>
          <w:sz w:val="24"/>
          <w:szCs w:val="24"/>
        </w:rPr>
      </w:pPr>
      <w:r w:rsidRPr="00AB3E54">
        <w:rPr>
          <w:rFonts w:ascii="Arial" w:hAnsi="Arial" w:cs="Arial"/>
          <w:sz w:val="24"/>
          <w:szCs w:val="24"/>
        </w:rPr>
        <w:t>5.3</w:t>
      </w:r>
      <w:r>
        <w:rPr>
          <w:rFonts w:ascii="Arial" w:hAnsi="Arial" w:cs="Arial"/>
          <w:sz w:val="24"/>
          <w:szCs w:val="24"/>
        </w:rPr>
        <w:t xml:space="preserve">. </w:t>
      </w:r>
      <w:r w:rsidR="0099336D" w:rsidRPr="00AB3E54">
        <w:rPr>
          <w:rFonts w:ascii="Arial" w:hAnsi="Arial" w:cs="Arial"/>
          <w:sz w:val="24"/>
          <w:szCs w:val="24"/>
        </w:rPr>
        <w:t>Муниципальный контроль за соблюдением законодательства в области розничной продажи алкогольной продукц</w:t>
      </w:r>
      <w:r>
        <w:rPr>
          <w:rFonts w:ascii="Arial" w:hAnsi="Arial" w:cs="Arial"/>
          <w:sz w:val="24"/>
          <w:szCs w:val="24"/>
        </w:rPr>
        <w:t>ии.</w:t>
      </w:r>
      <w:r w:rsidRPr="00AB3E54">
        <w:rPr>
          <w:rFonts w:ascii="Arial" w:hAnsi="Arial" w:cs="Arial"/>
          <w:sz w:val="24"/>
          <w:szCs w:val="24"/>
        </w:rPr>
        <w:t xml:space="preserve"> </w:t>
      </w:r>
    </w:p>
    <w:p w:rsidR="00AB3E54" w:rsidRPr="00AB3E54" w:rsidRDefault="00AB3E54" w:rsidP="00AB3E54">
      <w:pPr>
        <w:tabs>
          <w:tab w:val="left" w:pos="2803"/>
        </w:tabs>
        <w:ind w:firstLine="709"/>
        <w:jc w:val="both"/>
        <w:rPr>
          <w:rFonts w:ascii="Arial" w:hAnsi="Arial" w:cs="Arial"/>
          <w:sz w:val="24"/>
          <w:szCs w:val="24"/>
        </w:rPr>
      </w:pPr>
      <w:r w:rsidRPr="00AB3E54">
        <w:rPr>
          <w:rFonts w:ascii="Arial" w:hAnsi="Arial" w:cs="Arial"/>
          <w:sz w:val="24"/>
          <w:szCs w:val="24"/>
        </w:rPr>
        <w:t xml:space="preserve">При осуществлении муниципального контроля </w:t>
      </w:r>
      <w:r w:rsidRPr="00AB3E54">
        <w:rPr>
          <w:rFonts w:ascii="Arial" w:hAnsi="Arial" w:cs="Arial"/>
          <w:spacing w:val="2"/>
          <w:sz w:val="24"/>
          <w:szCs w:val="24"/>
        </w:rPr>
        <w:t xml:space="preserve">за </w:t>
      </w:r>
      <w:r w:rsidRPr="00AB3E54">
        <w:rPr>
          <w:rFonts w:ascii="Arial" w:hAnsi="Arial" w:cs="Arial"/>
          <w:sz w:val="24"/>
          <w:szCs w:val="24"/>
        </w:rPr>
        <w:t>соблюдением законодательства в области розничной продажи алкогольной продукции предметом оценки является соблюдение органами государственной власти, органами местного самоуправления, юридическими лицами, индивидуальными предпринимателями обязательных</w:t>
      </w:r>
      <w:r w:rsidRPr="00AB3E54">
        <w:rPr>
          <w:rFonts w:ascii="Arial" w:hAnsi="Arial" w:cs="Arial"/>
          <w:spacing w:val="-4"/>
          <w:sz w:val="24"/>
          <w:szCs w:val="24"/>
        </w:rPr>
        <w:t xml:space="preserve"> </w:t>
      </w:r>
      <w:r w:rsidRPr="00AB3E54">
        <w:rPr>
          <w:rFonts w:ascii="Arial" w:hAnsi="Arial" w:cs="Arial"/>
          <w:sz w:val="24"/>
          <w:szCs w:val="24"/>
        </w:rPr>
        <w:t>требований.</w:t>
      </w:r>
    </w:p>
    <w:p w:rsidR="00AB3E54" w:rsidRDefault="00AB3E54" w:rsidP="00AB3E54">
      <w:pPr>
        <w:pStyle w:val="a3"/>
        <w:ind w:left="0" w:firstLine="709"/>
        <w:rPr>
          <w:rFonts w:ascii="Arial" w:hAnsi="Arial" w:cs="Arial"/>
          <w:sz w:val="24"/>
          <w:szCs w:val="24"/>
        </w:rPr>
      </w:pPr>
      <w:r w:rsidRPr="006A320A">
        <w:rPr>
          <w:rFonts w:ascii="Arial" w:hAnsi="Arial" w:cs="Arial"/>
          <w:sz w:val="24"/>
          <w:szCs w:val="24"/>
        </w:rPr>
        <w:t>Подконтрольными субъектами в рамках муниципального контроля являются юридические лица и индивидуальные предприниматели, осуществляющие розничную продажу алкогольной продукции и (или) розничную продажу алкогольной продукции при оказании услуг общественного</w:t>
      </w:r>
      <w:r w:rsidRPr="006A320A">
        <w:rPr>
          <w:rFonts w:ascii="Arial" w:hAnsi="Arial" w:cs="Arial"/>
          <w:spacing w:val="1"/>
          <w:sz w:val="24"/>
          <w:szCs w:val="24"/>
        </w:rPr>
        <w:t xml:space="preserve"> </w:t>
      </w:r>
      <w:r w:rsidRPr="006A320A">
        <w:rPr>
          <w:rFonts w:ascii="Arial" w:hAnsi="Arial" w:cs="Arial"/>
          <w:sz w:val="24"/>
          <w:szCs w:val="24"/>
        </w:rPr>
        <w:t>питания.</w:t>
      </w:r>
    </w:p>
    <w:p w:rsidR="00AB3E54" w:rsidRPr="006A320A" w:rsidRDefault="00AB3E54" w:rsidP="00AB3E54">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w:t>
      </w:r>
      <w:r w:rsidRPr="006A320A">
        <w:rPr>
          <w:rFonts w:ascii="Arial" w:hAnsi="Arial" w:cs="Arial"/>
          <w:spacing w:val="65"/>
          <w:sz w:val="24"/>
          <w:szCs w:val="24"/>
        </w:rPr>
        <w:t xml:space="preserve"> </w:t>
      </w:r>
      <w:r w:rsidRPr="006A320A">
        <w:rPr>
          <w:rFonts w:ascii="Arial" w:hAnsi="Arial" w:cs="Arial"/>
          <w:sz w:val="24"/>
          <w:szCs w:val="24"/>
        </w:rPr>
        <w:t>контроля:</w:t>
      </w:r>
    </w:p>
    <w:p w:rsidR="00AB3E54" w:rsidRPr="00AB3E54" w:rsidRDefault="00AB3E54" w:rsidP="00AB3E54">
      <w:pPr>
        <w:tabs>
          <w:tab w:val="left" w:pos="1789"/>
        </w:tabs>
        <w:ind w:firstLine="709"/>
        <w:jc w:val="both"/>
        <w:rPr>
          <w:rFonts w:ascii="Arial" w:hAnsi="Arial" w:cs="Arial"/>
          <w:sz w:val="24"/>
          <w:szCs w:val="24"/>
        </w:rPr>
      </w:pPr>
      <w:r>
        <w:rPr>
          <w:rFonts w:ascii="Arial" w:hAnsi="Arial" w:cs="Arial"/>
          <w:sz w:val="24"/>
          <w:szCs w:val="24"/>
        </w:rPr>
        <w:t xml:space="preserve">- </w:t>
      </w:r>
      <w:r w:rsidRPr="00AB3E54">
        <w:rPr>
          <w:rFonts w:ascii="Arial" w:hAnsi="Arial" w:cs="Arial"/>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AB3E54" w:rsidRPr="006A320A" w:rsidRDefault="00AB3E54" w:rsidP="00AB3E54">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жизни, здоровью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pacing w:val="4"/>
          <w:sz w:val="24"/>
          <w:szCs w:val="24"/>
        </w:rPr>
        <w:t xml:space="preserve">народов </w:t>
      </w:r>
      <w:r w:rsidRPr="006A320A">
        <w:rPr>
          <w:rFonts w:ascii="Arial" w:hAnsi="Arial" w:cs="Arial"/>
          <w:sz w:val="24"/>
          <w:szCs w:val="24"/>
        </w:rPr>
        <w:t xml:space="preserve">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2"/>
          <w:sz w:val="24"/>
          <w:szCs w:val="24"/>
        </w:rPr>
        <w:t xml:space="preserve"> характера;</w:t>
      </w:r>
    </w:p>
    <w:p w:rsidR="00A20ED7" w:rsidRPr="006A320A" w:rsidRDefault="00AB3E54" w:rsidP="00AB3E54">
      <w:pPr>
        <w:pStyle w:val="a3"/>
        <w:ind w:left="0" w:firstLine="709"/>
        <w:rPr>
          <w:rFonts w:ascii="Arial" w:hAnsi="Arial" w:cs="Arial"/>
          <w:sz w:val="24"/>
          <w:szCs w:val="24"/>
        </w:rPr>
      </w:pPr>
      <w:r w:rsidRPr="006A320A">
        <w:rPr>
          <w:rFonts w:ascii="Arial" w:hAnsi="Arial" w:cs="Arial"/>
          <w:sz w:val="24"/>
          <w:szCs w:val="24"/>
        </w:rPr>
        <w:t>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ED7" w:rsidRDefault="00AB3E54" w:rsidP="00AB3E54">
      <w:pPr>
        <w:pStyle w:val="a3"/>
        <w:ind w:left="0" w:firstLine="709"/>
        <w:rPr>
          <w:rFonts w:ascii="Arial" w:hAnsi="Arial" w:cs="Arial"/>
          <w:sz w:val="24"/>
          <w:szCs w:val="24"/>
        </w:rPr>
      </w:pPr>
      <w:r>
        <w:rPr>
          <w:rFonts w:ascii="Arial" w:hAnsi="Arial" w:cs="Arial"/>
          <w:sz w:val="24"/>
          <w:szCs w:val="24"/>
        </w:rPr>
        <w:t>5.4.</w:t>
      </w:r>
      <w:r w:rsidR="0099336D" w:rsidRPr="006A320A">
        <w:rPr>
          <w:rFonts w:ascii="Arial" w:hAnsi="Arial" w:cs="Arial"/>
          <w:sz w:val="24"/>
          <w:szCs w:val="24"/>
        </w:rPr>
        <w:t xml:space="preserve"> Муниципальный контроль за соблюдением правил благоустройства.</w:t>
      </w:r>
    </w:p>
    <w:p w:rsidR="00A20ED7" w:rsidRPr="00AB3E54" w:rsidRDefault="0099336D" w:rsidP="00AB3E54">
      <w:pPr>
        <w:tabs>
          <w:tab w:val="left" w:pos="1813"/>
        </w:tabs>
        <w:ind w:firstLine="709"/>
        <w:jc w:val="both"/>
        <w:rPr>
          <w:rFonts w:ascii="Arial" w:hAnsi="Arial" w:cs="Arial"/>
          <w:sz w:val="24"/>
          <w:szCs w:val="24"/>
        </w:rPr>
      </w:pPr>
      <w:r w:rsidRPr="00AB3E54">
        <w:rPr>
          <w:rFonts w:ascii="Arial" w:hAnsi="Arial" w:cs="Arial"/>
          <w:sz w:val="24"/>
          <w:szCs w:val="24"/>
        </w:rPr>
        <w:t>При осуществлении муниципального контроля за соблюдением правил благоустройства предметом оценки является соблюдение требований, установленных правилами</w:t>
      </w:r>
      <w:r w:rsidRPr="00AB3E54">
        <w:rPr>
          <w:rFonts w:ascii="Arial" w:hAnsi="Arial" w:cs="Arial"/>
          <w:spacing w:val="-3"/>
          <w:sz w:val="24"/>
          <w:szCs w:val="24"/>
        </w:rPr>
        <w:t xml:space="preserve"> </w:t>
      </w:r>
      <w:r w:rsidRPr="00AB3E54">
        <w:rPr>
          <w:rFonts w:ascii="Arial" w:hAnsi="Arial" w:cs="Arial"/>
          <w:sz w:val="24"/>
          <w:szCs w:val="24"/>
        </w:rPr>
        <w:t>благоустройства.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К подконтрольным субъектам по контролю за соблюдением правил благоустройства относятся организации независимо от их организационно- правовых форм и форм собственности, их руководители, должностные лица, индивидуальные предприниматели.</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Анализ и оценка рисков причинения вреда охраняемым законом ценностей в рамках осуществления муниципального контроля:</w:t>
      </w:r>
    </w:p>
    <w:p w:rsidR="00A20ED7" w:rsidRPr="00AB3E54" w:rsidRDefault="00AB3E54" w:rsidP="00AB3E54">
      <w:pPr>
        <w:tabs>
          <w:tab w:val="left" w:pos="1789"/>
        </w:tabs>
        <w:ind w:firstLine="709"/>
        <w:jc w:val="both"/>
        <w:rPr>
          <w:rFonts w:ascii="Arial" w:hAnsi="Arial" w:cs="Arial"/>
          <w:sz w:val="24"/>
          <w:szCs w:val="24"/>
        </w:rPr>
      </w:pPr>
      <w:r>
        <w:rPr>
          <w:rFonts w:ascii="Arial" w:hAnsi="Arial" w:cs="Arial"/>
          <w:sz w:val="24"/>
          <w:szCs w:val="24"/>
        </w:rPr>
        <w:t xml:space="preserve">- </w:t>
      </w:r>
      <w:r w:rsidR="0099336D" w:rsidRPr="00AB3E54">
        <w:rPr>
          <w:rFonts w:ascii="Arial" w:hAnsi="Arial" w:cs="Arial"/>
          <w:sz w:val="24"/>
          <w:szCs w:val="24"/>
        </w:rPr>
        <w:t>ключевыми рисками для целей осуществления указанного муниципального контроля являются нарушение требований законодательства: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 xml:space="preserve">а) влекущих </w:t>
      </w:r>
      <w:r w:rsidRPr="006A320A">
        <w:rPr>
          <w:rFonts w:ascii="Arial" w:hAnsi="Arial" w:cs="Arial"/>
          <w:spacing w:val="2"/>
          <w:sz w:val="24"/>
          <w:szCs w:val="24"/>
        </w:rPr>
        <w:t xml:space="preserve">возникновение </w:t>
      </w:r>
      <w:r w:rsidRPr="006A320A">
        <w:rPr>
          <w:rFonts w:ascii="Arial" w:hAnsi="Arial" w:cs="Arial"/>
          <w:sz w:val="24"/>
          <w:szCs w:val="24"/>
        </w:rPr>
        <w:t xml:space="preserve">угрозы причинения вреда </w:t>
      </w:r>
      <w:r w:rsidR="00AB3E54" w:rsidRPr="006A320A">
        <w:rPr>
          <w:rFonts w:ascii="Arial" w:hAnsi="Arial" w:cs="Arial"/>
          <w:sz w:val="24"/>
          <w:szCs w:val="24"/>
        </w:rPr>
        <w:t>жизни, здоровью</w:t>
      </w:r>
      <w:r w:rsidRPr="006A320A">
        <w:rPr>
          <w:rFonts w:ascii="Arial" w:hAnsi="Arial" w:cs="Arial"/>
          <w:sz w:val="24"/>
          <w:szCs w:val="24"/>
        </w:rPr>
        <w:t xml:space="preserve"> граждан, вреда животным, растениям, окружающей среде, объектам культурного наследия </w:t>
      </w:r>
      <w:r w:rsidRPr="006A320A">
        <w:rPr>
          <w:rFonts w:ascii="Arial" w:hAnsi="Arial" w:cs="Arial"/>
          <w:spacing w:val="2"/>
          <w:sz w:val="24"/>
          <w:szCs w:val="24"/>
        </w:rPr>
        <w:t xml:space="preserve">(памятникам </w:t>
      </w:r>
      <w:r w:rsidRPr="006A320A">
        <w:rPr>
          <w:rFonts w:ascii="Arial" w:hAnsi="Arial" w:cs="Arial"/>
          <w:sz w:val="24"/>
          <w:szCs w:val="24"/>
        </w:rPr>
        <w:t xml:space="preserve">истории и </w:t>
      </w:r>
      <w:r w:rsidRPr="006A320A">
        <w:rPr>
          <w:rFonts w:ascii="Arial" w:hAnsi="Arial" w:cs="Arial"/>
          <w:spacing w:val="2"/>
          <w:sz w:val="24"/>
          <w:szCs w:val="24"/>
        </w:rPr>
        <w:t xml:space="preserve">культуры) </w:t>
      </w:r>
      <w:r w:rsidRPr="006A320A">
        <w:rPr>
          <w:rFonts w:ascii="Arial" w:hAnsi="Arial" w:cs="Arial"/>
          <w:sz w:val="24"/>
          <w:szCs w:val="24"/>
        </w:rPr>
        <w:t xml:space="preserve">народов Российской Федерации, </w:t>
      </w:r>
      <w:r w:rsidRPr="006A320A">
        <w:rPr>
          <w:rFonts w:ascii="Arial" w:hAnsi="Arial" w:cs="Arial"/>
          <w:spacing w:val="2"/>
          <w:sz w:val="24"/>
          <w:szCs w:val="24"/>
        </w:rPr>
        <w:t xml:space="preserve">безопасности </w:t>
      </w:r>
      <w:r w:rsidRPr="006A320A">
        <w:rPr>
          <w:rFonts w:ascii="Arial" w:hAnsi="Arial" w:cs="Arial"/>
          <w:sz w:val="24"/>
          <w:szCs w:val="24"/>
        </w:rPr>
        <w:t xml:space="preserve">государства, а также угрозы </w:t>
      </w:r>
      <w:r w:rsidRPr="006A320A">
        <w:rPr>
          <w:rFonts w:ascii="Arial" w:hAnsi="Arial" w:cs="Arial"/>
          <w:spacing w:val="2"/>
          <w:sz w:val="24"/>
          <w:szCs w:val="24"/>
        </w:rPr>
        <w:t xml:space="preserve">чрезвычайных ситуаций природного </w:t>
      </w:r>
      <w:r w:rsidRPr="006A320A">
        <w:rPr>
          <w:rFonts w:ascii="Arial" w:hAnsi="Arial" w:cs="Arial"/>
          <w:sz w:val="24"/>
          <w:szCs w:val="24"/>
        </w:rPr>
        <w:t>и техногенного</w:t>
      </w:r>
      <w:r w:rsidRPr="006A320A">
        <w:rPr>
          <w:rFonts w:ascii="Arial" w:hAnsi="Arial" w:cs="Arial"/>
          <w:spacing w:val="10"/>
          <w:sz w:val="24"/>
          <w:szCs w:val="24"/>
        </w:rPr>
        <w:t xml:space="preserve"> </w:t>
      </w:r>
      <w:r w:rsidRPr="006A320A">
        <w:rPr>
          <w:rFonts w:ascii="Arial" w:hAnsi="Arial" w:cs="Arial"/>
          <w:spacing w:val="2"/>
          <w:sz w:val="24"/>
          <w:szCs w:val="24"/>
        </w:rPr>
        <w:t>характера;</w:t>
      </w:r>
    </w:p>
    <w:p w:rsidR="00A20ED7" w:rsidRPr="006A320A" w:rsidRDefault="0099336D" w:rsidP="00AB3E54">
      <w:pPr>
        <w:pStyle w:val="a3"/>
        <w:ind w:left="0" w:firstLine="709"/>
        <w:rPr>
          <w:rFonts w:ascii="Arial" w:hAnsi="Arial" w:cs="Arial"/>
          <w:sz w:val="24"/>
          <w:szCs w:val="24"/>
        </w:rPr>
      </w:pPr>
      <w:r w:rsidRPr="006A320A">
        <w:rPr>
          <w:rFonts w:ascii="Arial" w:hAnsi="Arial" w:cs="Arial"/>
          <w:sz w:val="24"/>
          <w:szCs w:val="24"/>
        </w:rPr>
        <w:t>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0ED7" w:rsidRPr="00AB3E54" w:rsidRDefault="00AB3E54" w:rsidP="00AB3E54">
      <w:pPr>
        <w:tabs>
          <w:tab w:val="left" w:pos="1674"/>
        </w:tabs>
        <w:ind w:firstLine="709"/>
        <w:jc w:val="both"/>
        <w:rPr>
          <w:rFonts w:ascii="Arial" w:hAnsi="Arial" w:cs="Arial"/>
          <w:sz w:val="24"/>
          <w:szCs w:val="24"/>
        </w:rPr>
      </w:pPr>
      <w:r>
        <w:rPr>
          <w:rFonts w:ascii="Arial" w:hAnsi="Arial" w:cs="Arial"/>
          <w:sz w:val="24"/>
          <w:szCs w:val="24"/>
        </w:rPr>
        <w:t xml:space="preserve">6. </w:t>
      </w:r>
      <w:r w:rsidR="0099336D" w:rsidRPr="00AB3E54">
        <w:rPr>
          <w:rFonts w:ascii="Arial" w:hAnsi="Arial" w:cs="Arial"/>
          <w:sz w:val="24"/>
          <w:szCs w:val="24"/>
        </w:rPr>
        <w:t>Целью программы является:</w:t>
      </w:r>
    </w:p>
    <w:p w:rsidR="00A20ED7" w:rsidRPr="00AB3E54" w:rsidRDefault="00AB3E54" w:rsidP="00AB3E54">
      <w:pPr>
        <w:tabs>
          <w:tab w:val="left" w:pos="1962"/>
        </w:tabs>
        <w:ind w:firstLine="709"/>
        <w:jc w:val="both"/>
        <w:rPr>
          <w:rFonts w:ascii="Arial" w:hAnsi="Arial" w:cs="Arial"/>
          <w:sz w:val="24"/>
          <w:szCs w:val="24"/>
        </w:rPr>
      </w:pPr>
      <w:r>
        <w:rPr>
          <w:rFonts w:ascii="Arial" w:hAnsi="Arial" w:cs="Arial"/>
          <w:sz w:val="24"/>
          <w:szCs w:val="24"/>
        </w:rPr>
        <w:t xml:space="preserve">а) </w:t>
      </w:r>
      <w:r w:rsidR="0099336D" w:rsidRPr="00AB3E54">
        <w:rPr>
          <w:rFonts w:ascii="Arial" w:hAnsi="Arial" w:cs="Arial"/>
          <w:sz w:val="24"/>
          <w:szCs w:val="24"/>
        </w:rPr>
        <w:t xml:space="preserve">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w:t>
      </w:r>
      <w:r w:rsidR="0099336D" w:rsidRPr="00AB3E54">
        <w:rPr>
          <w:rFonts w:ascii="Arial" w:hAnsi="Arial" w:cs="Arial"/>
          <w:sz w:val="24"/>
          <w:szCs w:val="24"/>
        </w:rPr>
        <w:lastRenderedPageBreak/>
        <w:t>нарушению обязательных требований</w:t>
      </w:r>
      <w:r w:rsidR="0099336D" w:rsidRPr="00AB3E54">
        <w:rPr>
          <w:rFonts w:ascii="Arial" w:hAnsi="Arial" w:cs="Arial"/>
          <w:spacing w:val="-14"/>
          <w:sz w:val="24"/>
          <w:szCs w:val="24"/>
        </w:rPr>
        <w:t xml:space="preserve"> </w:t>
      </w:r>
      <w:r w:rsidR="0099336D" w:rsidRPr="00AB3E54">
        <w:rPr>
          <w:rFonts w:ascii="Arial" w:hAnsi="Arial" w:cs="Arial"/>
          <w:sz w:val="24"/>
          <w:szCs w:val="24"/>
        </w:rPr>
        <w:t>законодательства;</w:t>
      </w:r>
    </w:p>
    <w:p w:rsidR="00A20ED7" w:rsidRPr="00AB3E54" w:rsidRDefault="00AB3E54" w:rsidP="00AB3E54">
      <w:pPr>
        <w:tabs>
          <w:tab w:val="left" w:pos="1593"/>
        </w:tabs>
        <w:ind w:firstLine="709"/>
        <w:jc w:val="both"/>
        <w:rPr>
          <w:rFonts w:ascii="Arial" w:hAnsi="Arial" w:cs="Arial"/>
          <w:sz w:val="24"/>
          <w:szCs w:val="24"/>
        </w:rPr>
      </w:pPr>
      <w:r>
        <w:rPr>
          <w:rFonts w:ascii="Arial" w:hAnsi="Arial" w:cs="Arial"/>
          <w:sz w:val="24"/>
          <w:szCs w:val="24"/>
        </w:rPr>
        <w:t xml:space="preserve">б) </w:t>
      </w:r>
      <w:r w:rsidR="0099336D" w:rsidRPr="00AB3E54">
        <w:rPr>
          <w:rFonts w:ascii="Arial" w:hAnsi="Arial" w:cs="Arial"/>
          <w:sz w:val="24"/>
          <w:szCs w:val="24"/>
        </w:rPr>
        <w:t>создание мотивации к добросовестному поведению подконтрольных субъектов;</w:t>
      </w:r>
    </w:p>
    <w:p w:rsidR="00A20ED7" w:rsidRPr="00AB3E54" w:rsidRDefault="00AB3E54" w:rsidP="00AB3E54">
      <w:pPr>
        <w:tabs>
          <w:tab w:val="left" w:pos="1554"/>
        </w:tabs>
        <w:ind w:firstLine="709"/>
        <w:jc w:val="both"/>
        <w:rPr>
          <w:rFonts w:ascii="Arial" w:hAnsi="Arial" w:cs="Arial"/>
          <w:sz w:val="24"/>
          <w:szCs w:val="24"/>
        </w:rPr>
      </w:pPr>
      <w:r>
        <w:rPr>
          <w:rFonts w:ascii="Arial" w:hAnsi="Arial" w:cs="Arial"/>
          <w:sz w:val="24"/>
          <w:szCs w:val="24"/>
        </w:rPr>
        <w:t xml:space="preserve">в) </w:t>
      </w:r>
      <w:r w:rsidR="0099336D" w:rsidRPr="00AB3E54">
        <w:rPr>
          <w:rFonts w:ascii="Arial" w:hAnsi="Arial" w:cs="Arial"/>
          <w:sz w:val="24"/>
          <w:szCs w:val="24"/>
        </w:rPr>
        <w:t>снижение уровня ущерба охраняемым законом</w:t>
      </w:r>
      <w:r w:rsidR="0099336D" w:rsidRPr="00AB3E54">
        <w:rPr>
          <w:rFonts w:ascii="Arial" w:hAnsi="Arial" w:cs="Arial"/>
          <w:spacing w:val="4"/>
          <w:sz w:val="24"/>
          <w:szCs w:val="24"/>
        </w:rPr>
        <w:t xml:space="preserve"> </w:t>
      </w:r>
      <w:r w:rsidR="0099336D" w:rsidRPr="00AB3E54">
        <w:rPr>
          <w:rFonts w:ascii="Arial" w:hAnsi="Arial" w:cs="Arial"/>
          <w:sz w:val="24"/>
          <w:szCs w:val="24"/>
        </w:rPr>
        <w:t>ценностям;</w:t>
      </w:r>
    </w:p>
    <w:p w:rsidR="00A20ED7" w:rsidRDefault="00AB3E54" w:rsidP="00AB3E54">
      <w:pPr>
        <w:tabs>
          <w:tab w:val="left" w:pos="1554"/>
        </w:tabs>
        <w:ind w:firstLine="709"/>
        <w:jc w:val="both"/>
        <w:rPr>
          <w:rFonts w:ascii="Arial" w:hAnsi="Arial" w:cs="Arial"/>
          <w:sz w:val="24"/>
          <w:szCs w:val="24"/>
        </w:rPr>
      </w:pPr>
      <w:r>
        <w:rPr>
          <w:rFonts w:ascii="Arial" w:hAnsi="Arial" w:cs="Arial"/>
          <w:sz w:val="24"/>
          <w:szCs w:val="24"/>
        </w:rPr>
        <w:t xml:space="preserve">г) </w:t>
      </w:r>
      <w:r w:rsidR="0099336D" w:rsidRPr="00AB3E54">
        <w:rPr>
          <w:rFonts w:ascii="Arial" w:hAnsi="Arial" w:cs="Arial"/>
          <w:sz w:val="24"/>
          <w:szCs w:val="24"/>
        </w:rPr>
        <w:t>обеспечение доступности информации об обязательных</w:t>
      </w:r>
      <w:r w:rsidR="0099336D" w:rsidRPr="00AB3E54">
        <w:rPr>
          <w:rFonts w:ascii="Arial" w:hAnsi="Arial" w:cs="Arial"/>
          <w:spacing w:val="-20"/>
          <w:sz w:val="24"/>
          <w:szCs w:val="24"/>
        </w:rPr>
        <w:t xml:space="preserve"> </w:t>
      </w:r>
      <w:r w:rsidR="0099336D" w:rsidRPr="00AB3E54">
        <w:rPr>
          <w:rFonts w:ascii="Arial" w:hAnsi="Arial" w:cs="Arial"/>
          <w:sz w:val="24"/>
          <w:szCs w:val="24"/>
        </w:rPr>
        <w:t>требованиях.</w:t>
      </w:r>
    </w:p>
    <w:p w:rsidR="00A20ED7" w:rsidRPr="00AB3E54" w:rsidRDefault="00AB3E54" w:rsidP="00AB3E54">
      <w:pPr>
        <w:tabs>
          <w:tab w:val="left" w:pos="1674"/>
        </w:tabs>
        <w:ind w:firstLine="709"/>
        <w:rPr>
          <w:rFonts w:ascii="Arial" w:hAnsi="Arial" w:cs="Arial"/>
          <w:sz w:val="24"/>
          <w:szCs w:val="24"/>
        </w:rPr>
      </w:pPr>
      <w:r>
        <w:rPr>
          <w:rFonts w:ascii="Arial" w:hAnsi="Arial" w:cs="Arial"/>
          <w:sz w:val="24"/>
          <w:szCs w:val="24"/>
        </w:rPr>
        <w:t xml:space="preserve">7. </w:t>
      </w:r>
      <w:r w:rsidR="0099336D" w:rsidRPr="00AB3E54">
        <w:rPr>
          <w:rFonts w:ascii="Arial" w:hAnsi="Arial" w:cs="Arial"/>
          <w:sz w:val="24"/>
          <w:szCs w:val="24"/>
        </w:rPr>
        <w:t>Задачами программы</w:t>
      </w:r>
      <w:r w:rsidR="0099336D" w:rsidRPr="00AB3E54">
        <w:rPr>
          <w:rFonts w:ascii="Arial" w:hAnsi="Arial" w:cs="Arial"/>
          <w:spacing w:val="1"/>
          <w:sz w:val="24"/>
          <w:szCs w:val="24"/>
        </w:rPr>
        <w:t xml:space="preserve"> </w:t>
      </w:r>
      <w:r w:rsidR="0099336D" w:rsidRPr="00AB3E54">
        <w:rPr>
          <w:rFonts w:ascii="Arial" w:hAnsi="Arial" w:cs="Arial"/>
          <w:sz w:val="24"/>
          <w:szCs w:val="24"/>
        </w:rPr>
        <w:t>являются:</w:t>
      </w:r>
    </w:p>
    <w:p w:rsidR="00A20ED7" w:rsidRPr="00AB3E54" w:rsidRDefault="00AB3E54" w:rsidP="00AB3E54">
      <w:pPr>
        <w:tabs>
          <w:tab w:val="left" w:pos="1780"/>
        </w:tabs>
        <w:ind w:firstLine="709"/>
        <w:rPr>
          <w:rFonts w:ascii="Arial" w:hAnsi="Arial" w:cs="Arial"/>
          <w:sz w:val="24"/>
          <w:szCs w:val="24"/>
        </w:rPr>
      </w:pPr>
      <w:r>
        <w:rPr>
          <w:rFonts w:ascii="Arial" w:hAnsi="Arial" w:cs="Arial"/>
          <w:sz w:val="24"/>
          <w:szCs w:val="24"/>
        </w:rPr>
        <w:t xml:space="preserve">а) </w:t>
      </w:r>
      <w:r w:rsidR="0099336D" w:rsidRPr="00AB3E54">
        <w:rPr>
          <w:rFonts w:ascii="Arial" w:hAnsi="Arial" w:cs="Arial"/>
          <w:sz w:val="24"/>
          <w:szCs w:val="24"/>
        </w:rPr>
        <w:t>укрепление системы профилактики нарушений обязательных требований путем активизации профилактической</w:t>
      </w:r>
      <w:r w:rsidR="0099336D" w:rsidRPr="00AB3E54">
        <w:rPr>
          <w:rFonts w:ascii="Arial" w:hAnsi="Arial" w:cs="Arial"/>
          <w:spacing w:val="6"/>
          <w:sz w:val="24"/>
          <w:szCs w:val="24"/>
        </w:rPr>
        <w:t xml:space="preserve"> </w:t>
      </w:r>
      <w:r w:rsidR="0099336D" w:rsidRPr="00AB3E54">
        <w:rPr>
          <w:rFonts w:ascii="Arial" w:hAnsi="Arial" w:cs="Arial"/>
          <w:sz w:val="24"/>
          <w:szCs w:val="24"/>
        </w:rPr>
        <w:t>деятельности;</w:t>
      </w:r>
    </w:p>
    <w:p w:rsidR="00A20ED7" w:rsidRPr="00AB3E54" w:rsidRDefault="00AB3E54" w:rsidP="00AB3E54">
      <w:pPr>
        <w:tabs>
          <w:tab w:val="left" w:pos="1842"/>
        </w:tabs>
        <w:ind w:firstLine="709"/>
        <w:rPr>
          <w:rFonts w:ascii="Arial" w:hAnsi="Arial" w:cs="Arial"/>
          <w:sz w:val="24"/>
          <w:szCs w:val="24"/>
        </w:rPr>
      </w:pPr>
      <w:r>
        <w:rPr>
          <w:rFonts w:ascii="Arial" w:hAnsi="Arial" w:cs="Arial"/>
          <w:sz w:val="24"/>
          <w:szCs w:val="24"/>
        </w:rPr>
        <w:t xml:space="preserve">б) </w:t>
      </w:r>
      <w:r w:rsidR="0099336D" w:rsidRPr="00AB3E54">
        <w:rPr>
          <w:rFonts w:ascii="Arial" w:hAnsi="Arial" w:cs="Arial"/>
          <w:sz w:val="24"/>
          <w:szCs w:val="24"/>
        </w:rPr>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A20ED7" w:rsidRDefault="00AB3E54" w:rsidP="00AB3E54">
      <w:pPr>
        <w:tabs>
          <w:tab w:val="left" w:pos="1655"/>
        </w:tabs>
        <w:ind w:firstLine="709"/>
        <w:rPr>
          <w:rFonts w:ascii="Arial" w:hAnsi="Arial" w:cs="Arial"/>
          <w:sz w:val="24"/>
          <w:szCs w:val="24"/>
        </w:rPr>
      </w:pPr>
      <w:r>
        <w:rPr>
          <w:rFonts w:ascii="Arial" w:hAnsi="Arial" w:cs="Arial"/>
          <w:sz w:val="24"/>
          <w:szCs w:val="24"/>
        </w:rPr>
        <w:t xml:space="preserve">в) </w:t>
      </w:r>
      <w:r w:rsidR="0099336D" w:rsidRPr="00AB3E54">
        <w:rPr>
          <w:rFonts w:ascii="Arial" w:hAnsi="Arial" w:cs="Arial"/>
          <w:sz w:val="24"/>
          <w:szCs w:val="24"/>
        </w:rPr>
        <w:t>повышение правосознания и правовой культуры подконтрольных субъектов.</w:t>
      </w:r>
    </w:p>
    <w:p w:rsidR="00A20ED7" w:rsidRDefault="00133F76" w:rsidP="00133F76">
      <w:pPr>
        <w:tabs>
          <w:tab w:val="left" w:pos="1707"/>
        </w:tabs>
        <w:ind w:firstLine="709"/>
        <w:jc w:val="both"/>
        <w:rPr>
          <w:rFonts w:ascii="Arial" w:hAnsi="Arial" w:cs="Arial"/>
          <w:sz w:val="24"/>
          <w:szCs w:val="24"/>
        </w:rPr>
      </w:pPr>
      <w:r>
        <w:rPr>
          <w:rFonts w:ascii="Arial" w:hAnsi="Arial" w:cs="Arial"/>
          <w:sz w:val="24"/>
          <w:szCs w:val="24"/>
        </w:rPr>
        <w:t xml:space="preserve">8. </w:t>
      </w:r>
      <w:r w:rsidR="0099336D" w:rsidRPr="00133F76">
        <w:rPr>
          <w:rFonts w:ascii="Arial" w:hAnsi="Arial" w:cs="Arial"/>
          <w:sz w:val="24"/>
          <w:szCs w:val="24"/>
        </w:rPr>
        <w:t>Сроки и этапы реализации программы – 20</w:t>
      </w:r>
      <w:r>
        <w:rPr>
          <w:rFonts w:ascii="Arial" w:hAnsi="Arial" w:cs="Arial"/>
          <w:sz w:val="24"/>
          <w:szCs w:val="24"/>
        </w:rPr>
        <w:t>21-2022</w:t>
      </w:r>
      <w:r w:rsidR="0099336D" w:rsidRPr="00133F76">
        <w:rPr>
          <w:rFonts w:ascii="Arial" w:hAnsi="Arial" w:cs="Arial"/>
          <w:sz w:val="24"/>
          <w:szCs w:val="24"/>
        </w:rPr>
        <w:t xml:space="preserve"> год и плановый период 202</w:t>
      </w:r>
      <w:r>
        <w:rPr>
          <w:rFonts w:ascii="Arial" w:hAnsi="Arial" w:cs="Arial"/>
          <w:sz w:val="24"/>
          <w:szCs w:val="24"/>
        </w:rPr>
        <w:t>3</w:t>
      </w:r>
      <w:r w:rsidR="0099336D" w:rsidRPr="00133F76">
        <w:rPr>
          <w:rFonts w:ascii="Arial" w:hAnsi="Arial" w:cs="Arial"/>
          <w:sz w:val="24"/>
          <w:szCs w:val="24"/>
        </w:rPr>
        <w:t>-202</w:t>
      </w:r>
      <w:r>
        <w:rPr>
          <w:rFonts w:ascii="Arial" w:hAnsi="Arial" w:cs="Arial"/>
          <w:sz w:val="24"/>
          <w:szCs w:val="24"/>
        </w:rPr>
        <w:t>4</w:t>
      </w:r>
      <w:r w:rsidR="0099336D" w:rsidRPr="00133F76">
        <w:rPr>
          <w:rFonts w:ascii="Arial" w:hAnsi="Arial" w:cs="Arial"/>
          <w:spacing w:val="3"/>
          <w:sz w:val="24"/>
          <w:szCs w:val="24"/>
        </w:rPr>
        <w:t xml:space="preserve"> </w:t>
      </w:r>
      <w:r w:rsidR="0099336D" w:rsidRPr="00133F76">
        <w:rPr>
          <w:rFonts w:ascii="Arial" w:hAnsi="Arial" w:cs="Arial"/>
          <w:sz w:val="24"/>
          <w:szCs w:val="24"/>
        </w:rPr>
        <w:t>годов.</w:t>
      </w:r>
    </w:p>
    <w:p w:rsidR="00A20ED7" w:rsidRDefault="00133F76" w:rsidP="00133F76">
      <w:pPr>
        <w:tabs>
          <w:tab w:val="left" w:pos="1674"/>
        </w:tabs>
        <w:ind w:firstLine="709"/>
        <w:jc w:val="both"/>
        <w:rPr>
          <w:rFonts w:ascii="Arial" w:hAnsi="Arial" w:cs="Arial"/>
          <w:sz w:val="24"/>
          <w:szCs w:val="24"/>
        </w:rPr>
      </w:pPr>
      <w:r>
        <w:rPr>
          <w:rFonts w:ascii="Arial" w:hAnsi="Arial" w:cs="Arial"/>
          <w:sz w:val="24"/>
          <w:szCs w:val="24"/>
        </w:rPr>
        <w:t xml:space="preserve">9. </w:t>
      </w:r>
      <w:r w:rsidR="0099336D" w:rsidRPr="00133F76">
        <w:rPr>
          <w:rFonts w:ascii="Arial" w:hAnsi="Arial" w:cs="Arial"/>
          <w:sz w:val="24"/>
          <w:szCs w:val="24"/>
        </w:rPr>
        <w:t>Ожидаемые конечные</w:t>
      </w:r>
      <w:r w:rsidR="0099336D" w:rsidRPr="00133F76">
        <w:rPr>
          <w:rFonts w:ascii="Arial" w:hAnsi="Arial" w:cs="Arial"/>
          <w:spacing w:val="3"/>
          <w:sz w:val="24"/>
          <w:szCs w:val="24"/>
        </w:rPr>
        <w:t xml:space="preserve"> </w:t>
      </w:r>
      <w:r w:rsidR="0099336D" w:rsidRPr="00133F76">
        <w:rPr>
          <w:rFonts w:ascii="Arial" w:hAnsi="Arial" w:cs="Arial"/>
          <w:sz w:val="24"/>
          <w:szCs w:val="24"/>
        </w:rPr>
        <w:t>результаты:</w:t>
      </w:r>
    </w:p>
    <w:p w:rsidR="00A20ED7" w:rsidRPr="006A320A" w:rsidRDefault="00133F76" w:rsidP="00133F76">
      <w:pPr>
        <w:tabs>
          <w:tab w:val="left" w:pos="1602"/>
        </w:tabs>
        <w:ind w:firstLine="709"/>
        <w:jc w:val="both"/>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минимизирование количества нарушений субъектами профилактики обязательных требований законодательства в области</w:t>
      </w:r>
      <w:r w:rsidR="0099336D" w:rsidRPr="00133F76">
        <w:rPr>
          <w:rFonts w:ascii="Arial" w:hAnsi="Arial" w:cs="Arial"/>
          <w:spacing w:val="28"/>
          <w:sz w:val="24"/>
          <w:szCs w:val="24"/>
        </w:rPr>
        <w:t xml:space="preserve"> </w:t>
      </w:r>
      <w:r w:rsidR="0099336D" w:rsidRPr="00133F76">
        <w:rPr>
          <w:rFonts w:ascii="Arial" w:hAnsi="Arial" w:cs="Arial"/>
          <w:sz w:val="24"/>
          <w:szCs w:val="24"/>
        </w:rPr>
        <w:t>сохранности</w:t>
      </w:r>
      <w:r>
        <w:rPr>
          <w:rFonts w:ascii="Arial" w:hAnsi="Arial" w:cs="Arial"/>
          <w:sz w:val="24"/>
          <w:szCs w:val="24"/>
        </w:rPr>
        <w:t xml:space="preserve"> </w:t>
      </w:r>
      <w:r w:rsidR="0099336D" w:rsidRPr="006A320A">
        <w:rPr>
          <w:rFonts w:ascii="Arial" w:hAnsi="Arial" w:cs="Arial"/>
          <w:sz w:val="24"/>
          <w:szCs w:val="24"/>
        </w:rPr>
        <w:t>автомобильных дорог, жилищного законодательства, в области розничной продажи алкогольной продукции и соблюдения правил благоустройства;</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увеличение доли законопослушных подконтрольных</w:t>
      </w:r>
      <w:r w:rsidR="0099336D" w:rsidRPr="00133F76">
        <w:rPr>
          <w:rFonts w:ascii="Arial" w:hAnsi="Arial" w:cs="Arial"/>
          <w:spacing w:val="-8"/>
          <w:sz w:val="24"/>
          <w:szCs w:val="24"/>
        </w:rPr>
        <w:t xml:space="preserve"> </w:t>
      </w:r>
      <w:r w:rsidR="0099336D" w:rsidRPr="00133F76">
        <w:rPr>
          <w:rFonts w:ascii="Arial" w:hAnsi="Arial" w:cs="Arial"/>
          <w:sz w:val="24"/>
          <w:szCs w:val="24"/>
        </w:rPr>
        <w:t>субъектов;</w:t>
      </w:r>
    </w:p>
    <w:p w:rsidR="00A20ED7" w:rsidRPr="00133F76" w:rsidRDefault="00133F76" w:rsidP="00133F76">
      <w:pPr>
        <w:tabs>
          <w:tab w:val="left" w:pos="1645"/>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снижение уровня административной нагрузки на подконтрольные субъекты.</w:t>
      </w:r>
    </w:p>
    <w:p w:rsidR="00A20ED7" w:rsidRPr="00133F76" w:rsidRDefault="00133F76" w:rsidP="00133F76">
      <w:pPr>
        <w:tabs>
          <w:tab w:val="left" w:pos="1741"/>
        </w:tabs>
        <w:ind w:firstLine="709"/>
        <w:jc w:val="both"/>
        <w:rPr>
          <w:rFonts w:ascii="Arial" w:hAnsi="Arial" w:cs="Arial"/>
          <w:sz w:val="24"/>
          <w:szCs w:val="24"/>
        </w:rPr>
      </w:pPr>
      <w:r>
        <w:rPr>
          <w:rFonts w:ascii="Arial" w:hAnsi="Arial" w:cs="Arial"/>
          <w:sz w:val="24"/>
          <w:szCs w:val="24"/>
        </w:rPr>
        <w:t xml:space="preserve">10. </w:t>
      </w:r>
      <w:r w:rsidR="0099336D" w:rsidRPr="00133F76">
        <w:rPr>
          <w:rFonts w:ascii="Arial" w:hAnsi="Arial" w:cs="Arial"/>
          <w:sz w:val="24"/>
          <w:szCs w:val="24"/>
        </w:rPr>
        <w:t>Настоящая программа предусматривает комплекс мероприятий по профилактике нарушений обязательных требований законодательства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оценка соблюдения которых является предметом следующих видов муниципального контроля, осуществляемых администрацией муниципального</w:t>
      </w:r>
      <w:r w:rsidR="0099336D" w:rsidRPr="00133F76">
        <w:rPr>
          <w:rFonts w:ascii="Arial" w:hAnsi="Arial" w:cs="Arial"/>
          <w:spacing w:val="-5"/>
          <w:sz w:val="24"/>
          <w:szCs w:val="24"/>
        </w:rPr>
        <w:t xml:space="preserve"> </w:t>
      </w:r>
      <w:r w:rsidR="0099336D" w:rsidRPr="00133F76">
        <w:rPr>
          <w:rFonts w:ascii="Arial" w:hAnsi="Arial" w:cs="Arial"/>
          <w:sz w:val="24"/>
          <w:szCs w:val="24"/>
        </w:rPr>
        <w:t>образования:</w:t>
      </w:r>
    </w:p>
    <w:p w:rsidR="00A20ED7" w:rsidRPr="00133F76" w:rsidRDefault="00133F76" w:rsidP="00133F76">
      <w:pPr>
        <w:tabs>
          <w:tab w:val="left" w:pos="1645"/>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сохранностью автомобильных дорог местного значения на территории</w:t>
      </w:r>
      <w:r w:rsidR="0099336D" w:rsidRPr="00133F76">
        <w:rPr>
          <w:rFonts w:ascii="Arial" w:hAnsi="Arial" w:cs="Arial"/>
          <w:spacing w:val="3"/>
          <w:sz w:val="24"/>
          <w:szCs w:val="24"/>
        </w:rPr>
        <w:t xml:space="preserve"> </w:t>
      </w:r>
      <w:r w:rsidR="0099336D" w:rsidRPr="00133F76">
        <w:rPr>
          <w:rFonts w:ascii="Arial" w:hAnsi="Arial" w:cs="Arial"/>
          <w:sz w:val="24"/>
          <w:szCs w:val="24"/>
        </w:rPr>
        <w:t>поселения;</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жилищного</w:t>
      </w:r>
      <w:r w:rsidR="0099336D" w:rsidRPr="00133F76">
        <w:rPr>
          <w:rFonts w:ascii="Arial" w:hAnsi="Arial" w:cs="Arial"/>
          <w:spacing w:val="1"/>
          <w:sz w:val="24"/>
          <w:szCs w:val="24"/>
        </w:rPr>
        <w:t xml:space="preserve"> </w:t>
      </w:r>
      <w:r w:rsidR="0099336D" w:rsidRPr="00133F76">
        <w:rPr>
          <w:rFonts w:ascii="Arial" w:hAnsi="Arial" w:cs="Arial"/>
          <w:sz w:val="24"/>
          <w:szCs w:val="24"/>
        </w:rPr>
        <w:t>контроля;</w:t>
      </w:r>
    </w:p>
    <w:p w:rsidR="00A20ED7" w:rsidRPr="00133F76" w:rsidRDefault="00133F76" w:rsidP="00133F76">
      <w:pPr>
        <w:tabs>
          <w:tab w:val="left" w:pos="1713"/>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соблюдением законодательства в области розничной продажи алкогольной продукции на территории поселения;</w:t>
      </w:r>
    </w:p>
    <w:p w:rsidR="00A20ED7" w:rsidRPr="00133F76" w:rsidRDefault="00133F76" w:rsidP="00133F76">
      <w:pPr>
        <w:tabs>
          <w:tab w:val="left" w:pos="1554"/>
        </w:tabs>
        <w:ind w:firstLine="709"/>
        <w:rPr>
          <w:rFonts w:ascii="Arial" w:hAnsi="Arial" w:cs="Arial"/>
          <w:sz w:val="24"/>
          <w:szCs w:val="24"/>
        </w:rPr>
      </w:pPr>
      <w:r>
        <w:rPr>
          <w:rFonts w:ascii="Arial" w:hAnsi="Arial" w:cs="Arial"/>
          <w:sz w:val="24"/>
          <w:szCs w:val="24"/>
        </w:rPr>
        <w:t xml:space="preserve">- </w:t>
      </w:r>
      <w:r w:rsidR="0099336D" w:rsidRPr="00133F76">
        <w:rPr>
          <w:rFonts w:ascii="Arial" w:hAnsi="Arial" w:cs="Arial"/>
          <w:sz w:val="24"/>
          <w:szCs w:val="24"/>
        </w:rPr>
        <w:t>муниципального контроля за соблюдением правил благоустройства на территории поселения.</w:t>
      </w:r>
    </w:p>
    <w:p w:rsidR="00A20ED7" w:rsidRDefault="0099336D" w:rsidP="00133F76">
      <w:pPr>
        <w:pStyle w:val="a3"/>
        <w:ind w:left="0" w:firstLine="709"/>
        <w:rPr>
          <w:rFonts w:ascii="Arial" w:hAnsi="Arial" w:cs="Arial"/>
          <w:sz w:val="24"/>
          <w:szCs w:val="24"/>
        </w:rPr>
      </w:pPr>
      <w:r w:rsidRPr="006A320A">
        <w:rPr>
          <w:rFonts w:ascii="Arial" w:hAnsi="Arial" w:cs="Arial"/>
          <w:sz w:val="24"/>
          <w:szCs w:val="24"/>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w:t>
      </w:r>
      <w:hyperlink r:id="rId5">
        <w:r w:rsidRPr="006A320A">
          <w:rPr>
            <w:rFonts w:ascii="Arial" w:hAnsi="Arial" w:cs="Arial"/>
            <w:color w:val="0000FF"/>
            <w:sz w:val="24"/>
            <w:szCs w:val="24"/>
            <w:u w:val="single" w:color="0000FF"/>
          </w:rPr>
          <w:t xml:space="preserve"> частями 5 - 7 статьи 8.2</w:t>
        </w:r>
        <w:r w:rsidRPr="006A320A">
          <w:rPr>
            <w:rFonts w:ascii="Arial" w:hAnsi="Arial" w:cs="Arial"/>
            <w:color w:val="0000FF"/>
            <w:sz w:val="24"/>
            <w:szCs w:val="24"/>
          </w:rPr>
          <w:t xml:space="preserve"> </w:t>
        </w:r>
      </w:hyperlink>
      <w:r w:rsidRPr="006A320A">
        <w:rPr>
          <w:rFonts w:ascii="Arial" w:hAnsi="Arial" w:cs="Arial"/>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A20ED7" w:rsidRPr="000A19E2" w:rsidRDefault="000A19E2" w:rsidP="0056038E">
      <w:pPr>
        <w:tabs>
          <w:tab w:val="left" w:pos="2802"/>
          <w:tab w:val="left" w:pos="2803"/>
        </w:tabs>
        <w:ind w:firstLine="709"/>
        <w:rPr>
          <w:rFonts w:ascii="Arial" w:hAnsi="Arial" w:cs="Arial"/>
          <w:sz w:val="24"/>
          <w:szCs w:val="24"/>
        </w:rPr>
      </w:pPr>
      <w:r>
        <w:rPr>
          <w:rFonts w:ascii="Arial" w:hAnsi="Arial" w:cs="Arial"/>
          <w:sz w:val="24"/>
          <w:szCs w:val="24"/>
        </w:rPr>
        <w:t xml:space="preserve">11. </w:t>
      </w:r>
      <w:r w:rsidR="0099336D" w:rsidRPr="000A19E2">
        <w:rPr>
          <w:rFonts w:ascii="Arial" w:hAnsi="Arial" w:cs="Arial"/>
          <w:sz w:val="24"/>
          <w:szCs w:val="24"/>
        </w:rPr>
        <w:t>Описание типов и видов подконтрольных</w:t>
      </w:r>
      <w:r w:rsidR="0099336D" w:rsidRPr="000A19E2">
        <w:rPr>
          <w:rFonts w:ascii="Arial" w:hAnsi="Arial" w:cs="Arial"/>
          <w:spacing w:val="-7"/>
          <w:sz w:val="24"/>
          <w:szCs w:val="24"/>
        </w:rPr>
        <w:t xml:space="preserve"> </w:t>
      </w:r>
      <w:r w:rsidR="0099336D" w:rsidRPr="000A19E2">
        <w:rPr>
          <w:rFonts w:ascii="Arial" w:hAnsi="Arial" w:cs="Arial"/>
          <w:sz w:val="24"/>
          <w:szCs w:val="24"/>
        </w:rPr>
        <w:t>субъектов</w:t>
      </w:r>
    </w:p>
    <w:p w:rsidR="00A20ED7" w:rsidRDefault="00A20ED7">
      <w:pPr>
        <w:spacing w:line="301" w:lineRule="exact"/>
        <w:rPr>
          <w:sz w:val="28"/>
        </w:rPr>
        <w:sectPr w:rsidR="00A20ED7" w:rsidSect="006A320A">
          <w:pgSz w:w="11910" w:h="16840"/>
          <w:pgMar w:top="851" w:right="1134" w:bottom="851" w:left="1701" w:header="720" w:footer="720" w:gutter="0"/>
          <w:cols w:space="720"/>
        </w:sect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5"/>
        <w:gridCol w:w="2210"/>
        <w:gridCol w:w="1660"/>
        <w:gridCol w:w="4256"/>
      </w:tblGrid>
      <w:tr w:rsidR="0056038E" w:rsidRPr="0067747A" w:rsidTr="003B20CE">
        <w:trPr>
          <w:trHeight w:val="838"/>
        </w:trPr>
        <w:tc>
          <w:tcPr>
            <w:tcW w:w="965" w:type="dxa"/>
            <w:tcBorders>
              <w:bottom w:val="single" w:sz="4" w:space="0" w:color="000000"/>
            </w:tcBorders>
          </w:tcPr>
          <w:p w:rsidR="0056038E" w:rsidRPr="0067747A" w:rsidRDefault="0056038E" w:rsidP="0056038E">
            <w:pPr>
              <w:pStyle w:val="TableParagraph"/>
              <w:ind w:left="0"/>
              <w:rPr>
                <w:rFonts w:ascii="Courier New" w:hAnsi="Courier New" w:cs="Courier New"/>
                <w:b/>
              </w:rPr>
            </w:pPr>
            <w:r w:rsidRPr="0067747A">
              <w:rPr>
                <w:rFonts w:ascii="Courier New" w:hAnsi="Courier New" w:cs="Courier New"/>
                <w:b/>
              </w:rPr>
              <w:lastRenderedPageBreak/>
              <w:t>п/п</w:t>
            </w:r>
          </w:p>
        </w:tc>
        <w:tc>
          <w:tcPr>
            <w:tcW w:w="3870" w:type="dxa"/>
            <w:gridSpan w:val="2"/>
            <w:tcBorders>
              <w:bottom w:val="single" w:sz="4" w:space="0" w:color="000000"/>
            </w:tcBorders>
          </w:tcPr>
          <w:p w:rsidR="0056038E" w:rsidRPr="0067747A" w:rsidRDefault="0056038E" w:rsidP="0056038E">
            <w:pPr>
              <w:pStyle w:val="TableParagraph"/>
              <w:tabs>
                <w:tab w:val="left" w:pos="832"/>
                <w:tab w:val="left" w:pos="3561"/>
              </w:tabs>
              <w:ind w:left="0" w:hanging="332"/>
              <w:rPr>
                <w:rFonts w:ascii="Courier New" w:hAnsi="Courier New" w:cs="Courier New"/>
                <w:b/>
              </w:rPr>
            </w:pPr>
            <w:r w:rsidRPr="0067747A">
              <w:rPr>
                <w:rFonts w:ascii="Courier New" w:hAnsi="Courier New" w:cs="Courier New"/>
                <w:b/>
              </w:rPr>
              <w:t>№</w:t>
            </w:r>
            <w:r w:rsidRPr="0067747A">
              <w:rPr>
                <w:rFonts w:ascii="Courier New" w:hAnsi="Courier New" w:cs="Courier New"/>
                <w:b/>
              </w:rPr>
              <w:tab/>
              <w:t xml:space="preserve">Наименование </w:t>
            </w:r>
            <w:r w:rsidRPr="0067747A">
              <w:rPr>
                <w:rFonts w:ascii="Courier New" w:hAnsi="Courier New" w:cs="Courier New"/>
                <w:b/>
                <w:spacing w:val="-4"/>
              </w:rPr>
              <w:t xml:space="preserve">вида </w:t>
            </w:r>
            <w:r w:rsidRPr="0067747A">
              <w:rPr>
                <w:rFonts w:ascii="Courier New" w:hAnsi="Courier New" w:cs="Courier New"/>
                <w:b/>
              </w:rPr>
              <w:t>муниципального</w:t>
            </w:r>
            <w:r w:rsidRPr="0067747A">
              <w:rPr>
                <w:rFonts w:ascii="Courier New" w:hAnsi="Courier New" w:cs="Courier New"/>
                <w:b/>
                <w:spacing w:val="-1"/>
              </w:rPr>
              <w:t xml:space="preserve"> </w:t>
            </w:r>
            <w:r w:rsidRPr="0067747A">
              <w:rPr>
                <w:rFonts w:ascii="Courier New" w:hAnsi="Courier New" w:cs="Courier New"/>
                <w:b/>
              </w:rPr>
              <w:t>контроля</w:t>
            </w:r>
          </w:p>
        </w:tc>
        <w:tc>
          <w:tcPr>
            <w:tcW w:w="4256" w:type="dxa"/>
            <w:tcBorders>
              <w:bottom w:val="single" w:sz="4" w:space="0" w:color="000000"/>
            </w:tcBorders>
          </w:tcPr>
          <w:p w:rsidR="0056038E" w:rsidRPr="0067747A" w:rsidRDefault="0056038E" w:rsidP="0056038E">
            <w:pPr>
              <w:pStyle w:val="TableParagraph"/>
              <w:tabs>
                <w:tab w:val="left" w:pos="3745"/>
                <w:tab w:val="left" w:pos="3816"/>
              </w:tabs>
              <w:ind w:left="0"/>
              <w:jc w:val="both"/>
              <w:rPr>
                <w:rFonts w:ascii="Courier New" w:hAnsi="Courier New" w:cs="Courier New"/>
                <w:b/>
              </w:rPr>
            </w:pPr>
            <w:r w:rsidRPr="0067747A">
              <w:rPr>
                <w:rFonts w:ascii="Courier New" w:hAnsi="Courier New" w:cs="Courier New"/>
                <w:b/>
              </w:rPr>
              <w:t xml:space="preserve">Наименование органа (должностного </w:t>
            </w:r>
            <w:r w:rsidRPr="0067747A">
              <w:rPr>
                <w:rFonts w:ascii="Courier New" w:hAnsi="Courier New" w:cs="Courier New"/>
                <w:b/>
                <w:spacing w:val="-3"/>
              </w:rPr>
              <w:t xml:space="preserve">лица), </w:t>
            </w:r>
            <w:r w:rsidRPr="0067747A">
              <w:rPr>
                <w:rFonts w:ascii="Courier New" w:hAnsi="Courier New" w:cs="Courier New"/>
                <w:b/>
              </w:rPr>
              <w:t>уполномоченного на осуществление муниципального контроля</w:t>
            </w:r>
            <w:r w:rsidRPr="0067747A">
              <w:rPr>
                <w:rFonts w:ascii="Courier New" w:hAnsi="Courier New" w:cs="Courier New"/>
                <w:b/>
                <w:spacing w:val="67"/>
              </w:rPr>
              <w:t xml:space="preserve"> </w:t>
            </w:r>
            <w:r w:rsidRPr="0067747A">
              <w:rPr>
                <w:rFonts w:ascii="Courier New" w:hAnsi="Courier New" w:cs="Courier New"/>
                <w:b/>
              </w:rPr>
              <w:t xml:space="preserve">в соответствующей </w:t>
            </w:r>
            <w:r w:rsidRPr="0067747A">
              <w:rPr>
                <w:rFonts w:ascii="Courier New" w:hAnsi="Courier New" w:cs="Courier New"/>
                <w:b/>
                <w:spacing w:val="-3"/>
              </w:rPr>
              <w:t xml:space="preserve">сфере </w:t>
            </w:r>
            <w:r w:rsidRPr="0067747A">
              <w:rPr>
                <w:rFonts w:ascii="Courier New" w:hAnsi="Courier New" w:cs="Courier New"/>
                <w:b/>
              </w:rPr>
              <w:t>деятельности</w:t>
            </w:r>
          </w:p>
        </w:tc>
      </w:tr>
      <w:tr w:rsidR="00C14A2C" w:rsidRPr="0067747A" w:rsidTr="003B20CE">
        <w:trPr>
          <w:trHeight w:val="838"/>
        </w:trPr>
        <w:tc>
          <w:tcPr>
            <w:tcW w:w="965" w:type="dxa"/>
            <w:tcBorders>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1.</w:t>
            </w:r>
          </w:p>
        </w:tc>
        <w:tc>
          <w:tcPr>
            <w:tcW w:w="3870" w:type="dxa"/>
            <w:gridSpan w:val="2"/>
            <w:tcBorders>
              <w:bottom w:val="single" w:sz="4" w:space="0" w:color="000000"/>
            </w:tcBorders>
          </w:tcPr>
          <w:p w:rsidR="00C14A2C" w:rsidRPr="0067747A" w:rsidRDefault="0056038E" w:rsidP="000A19E2">
            <w:pPr>
              <w:pStyle w:val="TableParagraph"/>
              <w:ind w:left="0"/>
              <w:jc w:val="both"/>
              <w:rPr>
                <w:rFonts w:ascii="Courier New" w:hAnsi="Courier New" w:cs="Courier New"/>
              </w:rPr>
            </w:pPr>
            <w:r w:rsidRPr="0067747A">
              <w:rPr>
                <w:rFonts w:ascii="Courier New" w:hAnsi="Courier New" w:cs="Courier New"/>
              </w:rPr>
              <w:t>М</w:t>
            </w:r>
            <w:r w:rsidR="00C14A2C" w:rsidRPr="0067747A">
              <w:rPr>
                <w:rFonts w:ascii="Courier New" w:hAnsi="Courier New" w:cs="Courier New"/>
              </w:rPr>
              <w:t>униципальный контроль за сохранностью автомобильных дорог местного значения на территории поселения;</w:t>
            </w:r>
          </w:p>
        </w:tc>
        <w:tc>
          <w:tcPr>
            <w:tcW w:w="4256" w:type="dxa"/>
            <w:tcBorders>
              <w:bottom w:val="single" w:sz="4" w:space="0" w:color="000000"/>
            </w:tcBorders>
          </w:tcPr>
          <w:p w:rsidR="00C14A2C" w:rsidRPr="0067747A" w:rsidRDefault="0056038E" w:rsidP="00C14A2C">
            <w:pPr>
              <w:pStyle w:val="TableParagraph"/>
              <w:ind w:left="0"/>
              <w:rPr>
                <w:rFonts w:ascii="Courier New" w:hAnsi="Courier New" w:cs="Courier New"/>
              </w:rPr>
            </w:pPr>
            <w:r w:rsidRPr="0067747A">
              <w:rPr>
                <w:rFonts w:ascii="Courier New" w:hAnsi="Courier New" w:cs="Courier New"/>
              </w:rPr>
              <w:t>Главный с</w:t>
            </w:r>
            <w:r w:rsidR="00C14A2C" w:rsidRPr="0067747A">
              <w:rPr>
                <w:rFonts w:ascii="Courier New" w:hAnsi="Courier New" w:cs="Courier New"/>
              </w:rPr>
              <w:t xml:space="preserve">пециалист </w:t>
            </w:r>
            <w:r w:rsidR="00C14A2C" w:rsidRPr="0067747A">
              <w:rPr>
                <w:rFonts w:ascii="Courier New" w:hAnsi="Courier New" w:cs="Courier New"/>
                <w:w w:val="95"/>
              </w:rPr>
              <w:t xml:space="preserve">администрации Кумарейского муниципального </w:t>
            </w:r>
            <w:r w:rsidR="00C14A2C" w:rsidRPr="0067747A">
              <w:rPr>
                <w:rFonts w:ascii="Courier New" w:hAnsi="Courier New" w:cs="Courier New"/>
              </w:rPr>
              <w:t xml:space="preserve">образования </w:t>
            </w:r>
          </w:p>
          <w:p w:rsidR="00C14A2C" w:rsidRPr="0067747A" w:rsidRDefault="00C14A2C" w:rsidP="00C14A2C">
            <w:pPr>
              <w:pStyle w:val="TableParagraph"/>
              <w:tabs>
                <w:tab w:val="left" w:pos="1303"/>
              </w:tabs>
              <w:ind w:left="0"/>
              <w:jc w:val="center"/>
              <w:rPr>
                <w:rFonts w:ascii="Courier New" w:hAnsi="Courier New" w:cs="Courier New"/>
              </w:rPr>
            </w:pPr>
          </w:p>
        </w:tc>
      </w:tr>
      <w:tr w:rsidR="00C14A2C" w:rsidRPr="0067747A" w:rsidTr="0056038E">
        <w:trPr>
          <w:trHeight w:val="629"/>
        </w:trPr>
        <w:tc>
          <w:tcPr>
            <w:tcW w:w="965" w:type="dxa"/>
            <w:tcBorders>
              <w:top w:val="single" w:sz="4" w:space="0" w:color="000000"/>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2.</w:t>
            </w:r>
          </w:p>
        </w:tc>
        <w:tc>
          <w:tcPr>
            <w:tcW w:w="2210" w:type="dxa"/>
            <w:tcBorders>
              <w:top w:val="single" w:sz="4" w:space="0" w:color="000000"/>
              <w:bottom w:val="single" w:sz="4" w:space="0" w:color="000000"/>
              <w:right w:val="nil"/>
            </w:tcBorders>
          </w:tcPr>
          <w:p w:rsidR="00C14A2C" w:rsidRPr="0067747A" w:rsidRDefault="0056038E" w:rsidP="000A19E2">
            <w:pPr>
              <w:pStyle w:val="TableParagraph"/>
              <w:ind w:left="0"/>
              <w:rPr>
                <w:rFonts w:ascii="Courier New" w:hAnsi="Courier New" w:cs="Courier New"/>
              </w:rPr>
            </w:pPr>
            <w:r w:rsidRPr="0067747A">
              <w:rPr>
                <w:rFonts w:ascii="Courier New" w:hAnsi="Courier New" w:cs="Courier New"/>
                <w:w w:val="95"/>
              </w:rPr>
              <w:t>М</w:t>
            </w:r>
            <w:r w:rsidR="00C14A2C" w:rsidRPr="0067747A">
              <w:rPr>
                <w:rFonts w:ascii="Courier New" w:hAnsi="Courier New" w:cs="Courier New"/>
                <w:w w:val="95"/>
              </w:rPr>
              <w:t xml:space="preserve">униципальный </w:t>
            </w:r>
            <w:r w:rsidR="00C14A2C" w:rsidRPr="0067747A">
              <w:rPr>
                <w:rFonts w:ascii="Courier New" w:hAnsi="Courier New" w:cs="Courier New"/>
              </w:rPr>
              <w:t>контроль;</w:t>
            </w:r>
          </w:p>
        </w:tc>
        <w:tc>
          <w:tcPr>
            <w:tcW w:w="1660" w:type="dxa"/>
            <w:tcBorders>
              <w:top w:val="single" w:sz="4" w:space="0" w:color="000000"/>
              <w:left w:val="nil"/>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жилищный</w:t>
            </w:r>
          </w:p>
        </w:tc>
        <w:tc>
          <w:tcPr>
            <w:tcW w:w="4256" w:type="dxa"/>
            <w:tcBorders>
              <w:top w:val="single" w:sz="4" w:space="0" w:color="000000"/>
              <w:bottom w:val="single" w:sz="4" w:space="0" w:color="000000"/>
            </w:tcBorders>
          </w:tcPr>
          <w:p w:rsidR="00C14A2C" w:rsidRPr="0067747A" w:rsidRDefault="00C14A2C" w:rsidP="00C14A2C">
            <w:pPr>
              <w:pStyle w:val="TableParagraph"/>
              <w:ind w:left="0"/>
              <w:rPr>
                <w:rFonts w:ascii="Courier New" w:hAnsi="Courier New" w:cs="Courier New"/>
              </w:rPr>
            </w:pPr>
            <w:r w:rsidRPr="0067747A">
              <w:rPr>
                <w:rFonts w:ascii="Courier New" w:hAnsi="Courier New" w:cs="Courier New"/>
              </w:rPr>
              <w:t xml:space="preserve">Специалист </w:t>
            </w:r>
            <w:r w:rsidRPr="0067747A">
              <w:rPr>
                <w:rFonts w:ascii="Courier New" w:hAnsi="Courier New" w:cs="Courier New"/>
                <w:w w:val="95"/>
              </w:rPr>
              <w:t xml:space="preserve">администрации Кумарейского муниципального </w:t>
            </w:r>
            <w:r w:rsidRPr="0067747A">
              <w:rPr>
                <w:rFonts w:ascii="Courier New" w:hAnsi="Courier New" w:cs="Courier New"/>
              </w:rPr>
              <w:t xml:space="preserve">образования </w:t>
            </w:r>
          </w:p>
          <w:p w:rsidR="00C14A2C" w:rsidRPr="0067747A" w:rsidRDefault="00C14A2C" w:rsidP="000A19E2">
            <w:pPr>
              <w:pStyle w:val="TableParagraph"/>
              <w:tabs>
                <w:tab w:val="left" w:pos="1304"/>
              </w:tabs>
              <w:ind w:left="0"/>
              <w:jc w:val="right"/>
              <w:rPr>
                <w:rFonts w:ascii="Courier New" w:hAnsi="Courier New" w:cs="Courier New"/>
              </w:rPr>
            </w:pPr>
          </w:p>
        </w:tc>
      </w:tr>
      <w:tr w:rsidR="00C14A2C" w:rsidRPr="0067747A" w:rsidTr="0056038E">
        <w:trPr>
          <w:trHeight w:val="1265"/>
        </w:trPr>
        <w:tc>
          <w:tcPr>
            <w:tcW w:w="965" w:type="dxa"/>
            <w:tcBorders>
              <w:top w:val="single" w:sz="4" w:space="0" w:color="000000"/>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3.</w:t>
            </w:r>
          </w:p>
        </w:tc>
        <w:tc>
          <w:tcPr>
            <w:tcW w:w="3870" w:type="dxa"/>
            <w:gridSpan w:val="2"/>
            <w:tcBorders>
              <w:top w:val="single" w:sz="4" w:space="0" w:color="000000"/>
              <w:bottom w:val="single" w:sz="4" w:space="0" w:color="000000"/>
            </w:tcBorders>
          </w:tcPr>
          <w:p w:rsidR="00C14A2C" w:rsidRPr="0067747A" w:rsidRDefault="0056038E" w:rsidP="000A19E2">
            <w:pPr>
              <w:pStyle w:val="TableParagraph"/>
              <w:ind w:left="0"/>
              <w:jc w:val="both"/>
              <w:rPr>
                <w:rFonts w:ascii="Courier New" w:hAnsi="Courier New" w:cs="Courier New"/>
              </w:rPr>
            </w:pPr>
            <w:r w:rsidRPr="0067747A">
              <w:rPr>
                <w:rFonts w:ascii="Courier New" w:hAnsi="Courier New" w:cs="Courier New"/>
              </w:rPr>
              <w:t>М</w:t>
            </w:r>
            <w:r w:rsidR="00C14A2C" w:rsidRPr="0067747A">
              <w:rPr>
                <w:rFonts w:ascii="Courier New" w:hAnsi="Courier New" w:cs="Courier New"/>
              </w:rPr>
              <w:t>униципальный контроль за соблюдением законодательства в области розничной продажи алкогольной продукции на территории поселения;</w:t>
            </w:r>
          </w:p>
        </w:tc>
        <w:tc>
          <w:tcPr>
            <w:tcW w:w="4256" w:type="dxa"/>
            <w:tcBorders>
              <w:top w:val="single" w:sz="4" w:space="0" w:color="000000"/>
              <w:bottom w:val="single" w:sz="4" w:space="0" w:color="000000"/>
            </w:tcBorders>
          </w:tcPr>
          <w:p w:rsidR="00C14A2C" w:rsidRPr="0067747A" w:rsidRDefault="00C14A2C" w:rsidP="00C14A2C">
            <w:pPr>
              <w:pStyle w:val="TableParagraph"/>
              <w:ind w:left="0"/>
              <w:rPr>
                <w:rFonts w:ascii="Courier New" w:hAnsi="Courier New" w:cs="Courier New"/>
              </w:rPr>
            </w:pPr>
            <w:r w:rsidRPr="0067747A">
              <w:rPr>
                <w:rFonts w:ascii="Courier New" w:hAnsi="Courier New" w:cs="Courier New"/>
              </w:rPr>
              <w:t xml:space="preserve">Специалист </w:t>
            </w:r>
            <w:r w:rsidRPr="0067747A">
              <w:rPr>
                <w:rFonts w:ascii="Courier New" w:hAnsi="Courier New" w:cs="Courier New"/>
                <w:w w:val="95"/>
              </w:rPr>
              <w:t xml:space="preserve">администрации Кумарейского муниципального </w:t>
            </w:r>
            <w:r w:rsidRPr="0067747A">
              <w:rPr>
                <w:rFonts w:ascii="Courier New" w:hAnsi="Courier New" w:cs="Courier New"/>
              </w:rPr>
              <w:t xml:space="preserve">образования </w:t>
            </w:r>
          </w:p>
          <w:p w:rsidR="00C14A2C" w:rsidRPr="0067747A" w:rsidRDefault="00C14A2C" w:rsidP="000A19E2">
            <w:pPr>
              <w:pStyle w:val="TableParagraph"/>
              <w:tabs>
                <w:tab w:val="left" w:pos="1304"/>
              </w:tabs>
              <w:ind w:left="0"/>
              <w:jc w:val="right"/>
              <w:rPr>
                <w:rFonts w:ascii="Courier New" w:hAnsi="Courier New" w:cs="Courier New"/>
              </w:rPr>
            </w:pPr>
          </w:p>
        </w:tc>
      </w:tr>
      <w:tr w:rsidR="00C14A2C" w:rsidRPr="0067747A" w:rsidTr="0056038E">
        <w:trPr>
          <w:trHeight w:val="830"/>
        </w:trPr>
        <w:tc>
          <w:tcPr>
            <w:tcW w:w="965" w:type="dxa"/>
            <w:tcBorders>
              <w:top w:val="single" w:sz="4" w:space="0" w:color="000000"/>
              <w:bottom w:val="single" w:sz="4" w:space="0" w:color="000000"/>
            </w:tcBorders>
          </w:tcPr>
          <w:p w:rsidR="00C14A2C" w:rsidRPr="0067747A" w:rsidRDefault="00C14A2C" w:rsidP="000A19E2">
            <w:pPr>
              <w:pStyle w:val="TableParagraph"/>
              <w:ind w:left="0"/>
              <w:rPr>
                <w:rFonts w:ascii="Courier New" w:hAnsi="Courier New" w:cs="Courier New"/>
              </w:rPr>
            </w:pPr>
            <w:r w:rsidRPr="0067747A">
              <w:rPr>
                <w:rFonts w:ascii="Courier New" w:hAnsi="Courier New" w:cs="Courier New"/>
              </w:rPr>
              <w:t>4.</w:t>
            </w:r>
          </w:p>
        </w:tc>
        <w:tc>
          <w:tcPr>
            <w:tcW w:w="3870" w:type="dxa"/>
            <w:gridSpan w:val="2"/>
            <w:tcBorders>
              <w:top w:val="single" w:sz="4" w:space="0" w:color="000000"/>
              <w:bottom w:val="single" w:sz="4" w:space="0" w:color="000000"/>
            </w:tcBorders>
          </w:tcPr>
          <w:p w:rsidR="00C14A2C" w:rsidRPr="0067747A" w:rsidRDefault="0056038E" w:rsidP="000A19E2">
            <w:pPr>
              <w:pStyle w:val="TableParagraph"/>
              <w:tabs>
                <w:tab w:val="left" w:pos="2114"/>
              </w:tabs>
              <w:ind w:left="0"/>
              <w:jc w:val="both"/>
              <w:rPr>
                <w:rFonts w:ascii="Courier New" w:hAnsi="Courier New" w:cs="Courier New"/>
              </w:rPr>
            </w:pPr>
            <w:r w:rsidRPr="0067747A">
              <w:rPr>
                <w:rFonts w:ascii="Courier New" w:hAnsi="Courier New" w:cs="Courier New"/>
                <w:w w:val="95"/>
              </w:rPr>
              <w:t>М</w:t>
            </w:r>
            <w:r w:rsidR="00C14A2C" w:rsidRPr="0067747A">
              <w:rPr>
                <w:rFonts w:ascii="Courier New" w:hAnsi="Courier New" w:cs="Courier New"/>
                <w:w w:val="95"/>
              </w:rPr>
              <w:t xml:space="preserve">униципального </w:t>
            </w:r>
            <w:r w:rsidR="00C14A2C" w:rsidRPr="0067747A">
              <w:rPr>
                <w:rFonts w:ascii="Courier New" w:hAnsi="Courier New" w:cs="Courier New"/>
              </w:rPr>
              <w:t>контроля за соблюдением правил благоустройства на территории поселения.</w:t>
            </w:r>
          </w:p>
        </w:tc>
        <w:tc>
          <w:tcPr>
            <w:tcW w:w="4256" w:type="dxa"/>
            <w:tcBorders>
              <w:top w:val="single" w:sz="4" w:space="0" w:color="000000"/>
              <w:bottom w:val="single" w:sz="4" w:space="0" w:color="000000"/>
            </w:tcBorders>
          </w:tcPr>
          <w:p w:rsidR="00C14A2C" w:rsidRPr="0067747A" w:rsidRDefault="00C14A2C" w:rsidP="00C14A2C">
            <w:pPr>
              <w:pStyle w:val="TableParagraph"/>
              <w:ind w:left="0"/>
              <w:rPr>
                <w:rFonts w:ascii="Courier New" w:hAnsi="Courier New" w:cs="Courier New"/>
              </w:rPr>
            </w:pPr>
            <w:r w:rsidRPr="0067747A">
              <w:rPr>
                <w:rFonts w:ascii="Courier New" w:hAnsi="Courier New" w:cs="Courier New"/>
              </w:rPr>
              <w:t xml:space="preserve">Специалист </w:t>
            </w:r>
            <w:r w:rsidRPr="0067747A">
              <w:rPr>
                <w:rFonts w:ascii="Courier New" w:hAnsi="Courier New" w:cs="Courier New"/>
                <w:w w:val="95"/>
              </w:rPr>
              <w:t xml:space="preserve">администрации Кумарейского муниципального </w:t>
            </w:r>
            <w:r w:rsidRPr="0067747A">
              <w:rPr>
                <w:rFonts w:ascii="Courier New" w:hAnsi="Courier New" w:cs="Courier New"/>
              </w:rPr>
              <w:t xml:space="preserve">образования </w:t>
            </w:r>
          </w:p>
          <w:p w:rsidR="00C14A2C" w:rsidRPr="0067747A" w:rsidRDefault="00C14A2C" w:rsidP="000A19E2">
            <w:pPr>
              <w:pStyle w:val="TableParagraph"/>
              <w:tabs>
                <w:tab w:val="left" w:pos="1304"/>
              </w:tabs>
              <w:ind w:left="0"/>
              <w:jc w:val="right"/>
              <w:rPr>
                <w:rFonts w:ascii="Courier New" w:hAnsi="Courier New" w:cs="Courier New"/>
              </w:rPr>
            </w:pPr>
          </w:p>
        </w:tc>
      </w:tr>
    </w:tbl>
    <w:p w:rsidR="00A20ED7" w:rsidRDefault="00A20ED7">
      <w:pPr>
        <w:pStyle w:val="a3"/>
        <w:spacing w:before="4"/>
        <w:ind w:left="0" w:firstLine="0"/>
        <w:jc w:val="left"/>
        <w:rPr>
          <w:sz w:val="19"/>
        </w:rPr>
      </w:pPr>
    </w:p>
    <w:p w:rsidR="0056038E" w:rsidRPr="0067747A" w:rsidRDefault="0056038E" w:rsidP="0077772A">
      <w:pPr>
        <w:tabs>
          <w:tab w:val="left" w:pos="2802"/>
          <w:tab w:val="left" w:pos="2803"/>
        </w:tabs>
        <w:ind w:firstLine="709"/>
        <w:rPr>
          <w:rFonts w:ascii="Arial" w:hAnsi="Arial" w:cs="Arial"/>
          <w:sz w:val="24"/>
          <w:szCs w:val="24"/>
        </w:rPr>
      </w:pPr>
      <w:r w:rsidRPr="0067747A">
        <w:rPr>
          <w:rFonts w:ascii="Arial" w:hAnsi="Arial" w:cs="Arial"/>
          <w:sz w:val="24"/>
          <w:szCs w:val="24"/>
        </w:rPr>
        <w:t xml:space="preserve">12. </w:t>
      </w:r>
      <w:r w:rsidR="0099336D" w:rsidRPr="0067747A">
        <w:rPr>
          <w:rFonts w:ascii="Arial" w:hAnsi="Arial" w:cs="Arial"/>
          <w:sz w:val="24"/>
          <w:szCs w:val="24"/>
        </w:rPr>
        <w:t>Оценка эффективности</w:t>
      </w:r>
      <w:r w:rsidR="0099336D" w:rsidRPr="0067747A">
        <w:rPr>
          <w:rFonts w:ascii="Arial" w:hAnsi="Arial" w:cs="Arial"/>
          <w:spacing w:val="1"/>
          <w:sz w:val="24"/>
          <w:szCs w:val="24"/>
        </w:rPr>
        <w:t xml:space="preserve"> </w:t>
      </w:r>
      <w:r w:rsidR="0099336D" w:rsidRPr="0067747A">
        <w:rPr>
          <w:rFonts w:ascii="Arial" w:hAnsi="Arial" w:cs="Arial"/>
          <w:sz w:val="24"/>
          <w:szCs w:val="24"/>
        </w:rPr>
        <w:t>программы.</w:t>
      </w:r>
    </w:p>
    <w:p w:rsidR="00A20ED7" w:rsidRPr="0067747A" w:rsidRDefault="0099336D" w:rsidP="0056038E">
      <w:pPr>
        <w:pStyle w:val="a3"/>
        <w:ind w:left="0" w:firstLine="709"/>
        <w:rPr>
          <w:rFonts w:ascii="Arial" w:hAnsi="Arial" w:cs="Arial"/>
          <w:sz w:val="24"/>
          <w:szCs w:val="24"/>
        </w:rPr>
      </w:pPr>
      <w:r w:rsidRPr="0067747A">
        <w:rPr>
          <w:rFonts w:ascii="Arial" w:hAnsi="Arial" w:cs="Arial"/>
          <w:sz w:val="24"/>
          <w:szCs w:val="24"/>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1 к настоящей программе.</w:t>
      </w:r>
    </w:p>
    <w:p w:rsidR="00A20ED7" w:rsidRPr="0067747A" w:rsidRDefault="00A20ED7">
      <w:pPr>
        <w:pStyle w:val="a3"/>
        <w:spacing w:before="3"/>
        <w:ind w:left="0" w:firstLine="0"/>
        <w:jc w:val="left"/>
        <w:rPr>
          <w:rFonts w:ascii="Arial" w:hAnsi="Arial" w:cs="Arial"/>
          <w:sz w:val="24"/>
          <w:szCs w:val="24"/>
        </w:rPr>
      </w:pPr>
    </w:p>
    <w:p w:rsidR="00A20ED7" w:rsidRPr="0067747A" w:rsidRDefault="0056038E" w:rsidP="0077772A">
      <w:pPr>
        <w:tabs>
          <w:tab w:val="left" w:pos="1890"/>
        </w:tabs>
        <w:ind w:firstLine="709"/>
        <w:rPr>
          <w:rFonts w:ascii="Arial" w:hAnsi="Arial" w:cs="Arial"/>
          <w:sz w:val="24"/>
          <w:szCs w:val="24"/>
        </w:rPr>
      </w:pPr>
      <w:r w:rsidRPr="0067747A">
        <w:rPr>
          <w:rFonts w:ascii="Arial" w:hAnsi="Arial" w:cs="Arial"/>
          <w:sz w:val="24"/>
          <w:szCs w:val="24"/>
        </w:rPr>
        <w:t xml:space="preserve">13. </w:t>
      </w:r>
      <w:r w:rsidR="0099336D" w:rsidRPr="0067747A">
        <w:rPr>
          <w:rFonts w:ascii="Arial" w:hAnsi="Arial" w:cs="Arial"/>
          <w:sz w:val="24"/>
          <w:szCs w:val="24"/>
        </w:rPr>
        <w:t>Отчетные показатели Программы на 2019-2020 год и плановый период 2021 и 2022</w:t>
      </w:r>
      <w:r w:rsidR="0099336D" w:rsidRPr="0067747A">
        <w:rPr>
          <w:rFonts w:ascii="Arial" w:hAnsi="Arial" w:cs="Arial"/>
          <w:spacing w:val="5"/>
          <w:sz w:val="24"/>
          <w:szCs w:val="24"/>
        </w:rPr>
        <w:t xml:space="preserve"> </w:t>
      </w:r>
      <w:r w:rsidR="0099336D" w:rsidRPr="0067747A">
        <w:rPr>
          <w:rFonts w:ascii="Arial" w:hAnsi="Arial" w:cs="Arial"/>
          <w:sz w:val="24"/>
          <w:szCs w:val="24"/>
        </w:rPr>
        <w:t>годов</w:t>
      </w:r>
    </w:p>
    <w:p w:rsidR="0067747A" w:rsidRPr="0067747A" w:rsidRDefault="0067747A" w:rsidP="0077772A">
      <w:pPr>
        <w:tabs>
          <w:tab w:val="left" w:pos="1890"/>
        </w:tabs>
        <w:ind w:firstLine="709"/>
        <w:rPr>
          <w:rFonts w:ascii="Arial" w:hAnsi="Arial" w:cs="Arial"/>
          <w:sz w:val="24"/>
          <w:szCs w:val="24"/>
        </w:rPr>
      </w:pPr>
    </w:p>
    <w:p w:rsidR="00A20ED7" w:rsidRPr="0067747A" w:rsidRDefault="0099336D" w:rsidP="0056038E">
      <w:pPr>
        <w:pStyle w:val="a3"/>
        <w:ind w:left="0" w:firstLine="709"/>
        <w:rPr>
          <w:rFonts w:ascii="Arial" w:hAnsi="Arial" w:cs="Arial"/>
          <w:sz w:val="24"/>
          <w:szCs w:val="24"/>
        </w:rPr>
      </w:pPr>
      <w:r w:rsidRPr="0067747A">
        <w:rPr>
          <w:rFonts w:ascii="Arial" w:hAnsi="Arial" w:cs="Arial"/>
          <w:sz w:val="24"/>
          <w:szCs w:val="24"/>
        </w:rPr>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w:t>
      </w:r>
      <w:r w:rsidR="00684FDD" w:rsidRPr="0067747A">
        <w:rPr>
          <w:rFonts w:ascii="Arial" w:hAnsi="Arial" w:cs="Arial"/>
          <w:sz w:val="24"/>
          <w:szCs w:val="24"/>
        </w:rPr>
        <w:t>21</w:t>
      </w:r>
      <w:r w:rsidRPr="0067747A">
        <w:rPr>
          <w:rFonts w:ascii="Arial" w:hAnsi="Arial" w:cs="Arial"/>
          <w:sz w:val="24"/>
          <w:szCs w:val="24"/>
        </w:rPr>
        <w:t>-202</w:t>
      </w:r>
      <w:r w:rsidR="00684FDD" w:rsidRPr="0067747A">
        <w:rPr>
          <w:rFonts w:ascii="Arial" w:hAnsi="Arial" w:cs="Arial"/>
          <w:sz w:val="24"/>
          <w:szCs w:val="24"/>
        </w:rPr>
        <w:t>2</w:t>
      </w:r>
      <w:r w:rsidRPr="0067747A">
        <w:rPr>
          <w:rFonts w:ascii="Arial" w:hAnsi="Arial" w:cs="Arial"/>
          <w:sz w:val="24"/>
          <w:szCs w:val="24"/>
        </w:rPr>
        <w:t xml:space="preserve"> год и плановый период 202</w:t>
      </w:r>
      <w:r w:rsidR="00684FDD" w:rsidRPr="0067747A">
        <w:rPr>
          <w:rFonts w:ascii="Arial" w:hAnsi="Arial" w:cs="Arial"/>
          <w:sz w:val="24"/>
          <w:szCs w:val="24"/>
        </w:rPr>
        <w:t xml:space="preserve">3 </w:t>
      </w:r>
      <w:r w:rsidRPr="0067747A">
        <w:rPr>
          <w:rFonts w:ascii="Arial" w:hAnsi="Arial" w:cs="Arial"/>
          <w:sz w:val="24"/>
          <w:szCs w:val="24"/>
        </w:rPr>
        <w:t>и 202</w:t>
      </w:r>
      <w:r w:rsidR="00684FDD" w:rsidRPr="0067747A">
        <w:rPr>
          <w:rFonts w:ascii="Arial" w:hAnsi="Arial" w:cs="Arial"/>
          <w:sz w:val="24"/>
          <w:szCs w:val="24"/>
        </w:rPr>
        <w:t>4</w:t>
      </w:r>
      <w:r w:rsidRPr="0067747A">
        <w:rPr>
          <w:rFonts w:ascii="Arial" w:hAnsi="Arial" w:cs="Arial"/>
          <w:sz w:val="24"/>
          <w:szCs w:val="24"/>
        </w:rPr>
        <w:t xml:space="preserve"> годов:</w:t>
      </w:r>
    </w:p>
    <w:p w:rsidR="00A20ED7" w:rsidRDefault="00A20ED7" w:rsidP="0056038E">
      <w:pPr>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126"/>
        <w:gridCol w:w="2744"/>
        <w:gridCol w:w="1174"/>
        <w:gridCol w:w="1174"/>
        <w:gridCol w:w="1271"/>
      </w:tblGrid>
      <w:tr w:rsidR="00684FDD" w:rsidRPr="0067747A" w:rsidTr="0067747A">
        <w:trPr>
          <w:trHeight w:val="985"/>
        </w:trPr>
        <w:tc>
          <w:tcPr>
            <w:tcW w:w="596" w:type="dxa"/>
          </w:tcPr>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 п/п</w:t>
            </w:r>
          </w:p>
        </w:tc>
        <w:tc>
          <w:tcPr>
            <w:tcW w:w="2126" w:type="dxa"/>
          </w:tcPr>
          <w:p w:rsidR="00684FDD" w:rsidRPr="0067747A" w:rsidRDefault="00684FDD" w:rsidP="00684FDD">
            <w:pPr>
              <w:pStyle w:val="TableParagraph"/>
              <w:ind w:left="0"/>
              <w:rPr>
                <w:rFonts w:ascii="Courier New" w:hAnsi="Courier New" w:cs="Courier New"/>
              </w:rPr>
            </w:pPr>
            <w:r w:rsidRPr="0067747A">
              <w:rPr>
                <w:rFonts w:ascii="Courier New" w:hAnsi="Courier New" w:cs="Courier New"/>
                <w:w w:val="95"/>
              </w:rPr>
              <w:t xml:space="preserve">Наименование </w:t>
            </w:r>
            <w:r w:rsidRPr="0067747A">
              <w:rPr>
                <w:rFonts w:ascii="Courier New" w:hAnsi="Courier New" w:cs="Courier New"/>
              </w:rPr>
              <w:t>показателя</w:t>
            </w:r>
          </w:p>
        </w:tc>
        <w:tc>
          <w:tcPr>
            <w:tcW w:w="2744" w:type="dxa"/>
          </w:tcPr>
          <w:p w:rsidR="00684FDD" w:rsidRPr="0067747A" w:rsidRDefault="00684FDD" w:rsidP="00684FDD">
            <w:pPr>
              <w:pStyle w:val="TableParagraph"/>
              <w:tabs>
                <w:tab w:val="left" w:pos="1539"/>
              </w:tabs>
              <w:ind w:left="0"/>
              <w:rPr>
                <w:rFonts w:ascii="Courier New" w:hAnsi="Courier New" w:cs="Courier New"/>
              </w:rPr>
            </w:pPr>
            <w:r w:rsidRPr="0067747A">
              <w:rPr>
                <w:rFonts w:ascii="Courier New" w:hAnsi="Courier New" w:cs="Courier New"/>
              </w:rPr>
              <w:t xml:space="preserve">Методика </w:t>
            </w:r>
            <w:r w:rsidRPr="0067747A">
              <w:rPr>
                <w:rFonts w:ascii="Courier New" w:hAnsi="Courier New" w:cs="Courier New"/>
                <w:spacing w:val="-4"/>
              </w:rPr>
              <w:t xml:space="preserve">расчета </w:t>
            </w:r>
            <w:r w:rsidRPr="0067747A">
              <w:rPr>
                <w:rFonts w:ascii="Courier New" w:hAnsi="Courier New" w:cs="Courier New"/>
              </w:rPr>
              <w:t>показателя</w:t>
            </w:r>
          </w:p>
        </w:tc>
        <w:tc>
          <w:tcPr>
            <w:tcW w:w="1174" w:type="dxa"/>
          </w:tcPr>
          <w:p w:rsidR="00684FDD" w:rsidRPr="0067747A" w:rsidRDefault="00684FDD" w:rsidP="00684FDD">
            <w:pPr>
              <w:pStyle w:val="TableParagraph"/>
              <w:tabs>
                <w:tab w:val="left" w:pos="893"/>
              </w:tabs>
              <w:ind w:left="0"/>
              <w:rPr>
                <w:rFonts w:ascii="Courier New" w:hAnsi="Courier New" w:cs="Courier New"/>
              </w:rPr>
            </w:pPr>
            <w:r w:rsidRPr="0067747A">
              <w:rPr>
                <w:rFonts w:ascii="Courier New" w:hAnsi="Courier New" w:cs="Courier New"/>
              </w:rPr>
              <w:t>Планируемый показатель</w:t>
            </w:r>
            <w:r w:rsidRPr="0067747A">
              <w:rPr>
                <w:rFonts w:ascii="Courier New" w:hAnsi="Courier New" w:cs="Courier New"/>
                <w:spacing w:val="-9"/>
              </w:rPr>
              <w:t xml:space="preserve">на </w:t>
            </w:r>
            <w:r w:rsidRPr="0067747A">
              <w:rPr>
                <w:rFonts w:ascii="Courier New" w:hAnsi="Courier New" w:cs="Courier New"/>
              </w:rPr>
              <w:t>20</w:t>
            </w:r>
            <w:r w:rsidR="0077772A" w:rsidRPr="0067747A">
              <w:rPr>
                <w:rFonts w:ascii="Courier New" w:hAnsi="Courier New" w:cs="Courier New"/>
              </w:rPr>
              <w:t>21</w:t>
            </w:r>
            <w:r w:rsidRPr="0067747A">
              <w:rPr>
                <w:rFonts w:ascii="Courier New" w:hAnsi="Courier New" w:cs="Courier New"/>
              </w:rPr>
              <w:t>-202</w:t>
            </w:r>
            <w:r w:rsidR="0077772A" w:rsidRPr="0067747A">
              <w:rPr>
                <w:rFonts w:ascii="Courier New" w:hAnsi="Courier New" w:cs="Courier New"/>
              </w:rPr>
              <w:t>2</w:t>
            </w:r>
          </w:p>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год, %</w:t>
            </w:r>
          </w:p>
        </w:tc>
        <w:tc>
          <w:tcPr>
            <w:tcW w:w="1174" w:type="dxa"/>
          </w:tcPr>
          <w:p w:rsidR="00684FDD" w:rsidRPr="0067747A" w:rsidRDefault="00684FDD" w:rsidP="00684FDD">
            <w:pPr>
              <w:pStyle w:val="TableParagraph"/>
              <w:tabs>
                <w:tab w:val="left" w:pos="893"/>
              </w:tabs>
              <w:ind w:left="0"/>
              <w:rPr>
                <w:rFonts w:ascii="Courier New" w:hAnsi="Courier New" w:cs="Courier New"/>
              </w:rPr>
            </w:pPr>
            <w:r w:rsidRPr="0067747A">
              <w:rPr>
                <w:rFonts w:ascii="Courier New" w:hAnsi="Courier New" w:cs="Courier New"/>
              </w:rPr>
              <w:t>Планируемый показатель</w:t>
            </w:r>
            <w:r w:rsidRPr="0067747A">
              <w:rPr>
                <w:rFonts w:ascii="Courier New" w:hAnsi="Courier New" w:cs="Courier New"/>
                <w:spacing w:val="-9"/>
              </w:rPr>
              <w:t xml:space="preserve">на </w:t>
            </w:r>
            <w:r w:rsidRPr="0067747A">
              <w:rPr>
                <w:rFonts w:ascii="Courier New" w:hAnsi="Courier New" w:cs="Courier New"/>
              </w:rPr>
              <w:t>202</w:t>
            </w:r>
            <w:r w:rsidR="0077772A" w:rsidRPr="0067747A">
              <w:rPr>
                <w:rFonts w:ascii="Courier New" w:hAnsi="Courier New" w:cs="Courier New"/>
              </w:rPr>
              <w:t>3</w:t>
            </w:r>
          </w:p>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год, %</w:t>
            </w:r>
          </w:p>
        </w:tc>
        <w:tc>
          <w:tcPr>
            <w:tcW w:w="1271" w:type="dxa"/>
          </w:tcPr>
          <w:p w:rsidR="00684FDD" w:rsidRPr="0067747A" w:rsidRDefault="00684FDD" w:rsidP="00684FDD">
            <w:pPr>
              <w:pStyle w:val="TableParagraph"/>
              <w:ind w:left="0"/>
              <w:rPr>
                <w:rFonts w:ascii="Courier New" w:hAnsi="Courier New" w:cs="Courier New"/>
              </w:rPr>
            </w:pPr>
            <w:r w:rsidRPr="0067747A">
              <w:rPr>
                <w:rFonts w:ascii="Courier New" w:hAnsi="Courier New" w:cs="Courier New"/>
              </w:rPr>
              <w:t>Планируемый показатель на 202</w:t>
            </w:r>
            <w:r w:rsidR="0077772A" w:rsidRPr="0067747A">
              <w:rPr>
                <w:rFonts w:ascii="Courier New" w:hAnsi="Courier New" w:cs="Courier New"/>
              </w:rPr>
              <w:t>4</w:t>
            </w:r>
            <w:r w:rsidRPr="0067747A">
              <w:rPr>
                <w:rFonts w:ascii="Courier New" w:hAnsi="Courier New" w:cs="Courier New"/>
              </w:rPr>
              <w:t xml:space="preserve"> год,</w:t>
            </w:r>
          </w:p>
          <w:p w:rsidR="00684FDD" w:rsidRPr="0067747A" w:rsidRDefault="00684FDD" w:rsidP="00684FDD">
            <w:pPr>
              <w:pStyle w:val="TableParagraph"/>
              <w:ind w:left="0"/>
              <w:rPr>
                <w:rFonts w:ascii="Courier New" w:hAnsi="Courier New" w:cs="Courier New"/>
              </w:rPr>
            </w:pPr>
            <w:r w:rsidRPr="0067747A">
              <w:rPr>
                <w:rFonts w:ascii="Courier New" w:hAnsi="Courier New" w:cs="Courier New"/>
                <w:w w:val="99"/>
              </w:rPr>
              <w:t>%</w:t>
            </w:r>
          </w:p>
        </w:tc>
      </w:tr>
      <w:tr w:rsidR="00A20ED7" w:rsidRPr="0067747A" w:rsidTr="0067747A">
        <w:trPr>
          <w:trHeight w:val="274"/>
        </w:trPr>
        <w:tc>
          <w:tcPr>
            <w:tcW w:w="596"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w w:val="99"/>
              </w:rPr>
              <w:t>1</w:t>
            </w:r>
          </w:p>
        </w:tc>
        <w:tc>
          <w:tcPr>
            <w:tcW w:w="2126" w:type="dxa"/>
          </w:tcPr>
          <w:p w:rsidR="00A20ED7" w:rsidRPr="0067747A" w:rsidRDefault="00684FDD" w:rsidP="0056038E">
            <w:pPr>
              <w:pStyle w:val="TableParagraph"/>
              <w:tabs>
                <w:tab w:val="left" w:pos="2009"/>
              </w:tabs>
              <w:ind w:left="0"/>
              <w:rPr>
                <w:rFonts w:ascii="Courier New" w:hAnsi="Courier New" w:cs="Courier New"/>
              </w:rPr>
            </w:pPr>
            <w:r w:rsidRPr="0067747A">
              <w:rPr>
                <w:rFonts w:ascii="Courier New" w:hAnsi="Courier New" w:cs="Courier New"/>
              </w:rPr>
              <w:t xml:space="preserve">Доля проведенных мероприятий </w:t>
            </w:r>
            <w:r w:rsidR="0099336D" w:rsidRPr="0067747A">
              <w:rPr>
                <w:rFonts w:ascii="Courier New" w:hAnsi="Courier New" w:cs="Courier New"/>
                <w:spacing w:val="-9"/>
              </w:rPr>
              <w:t xml:space="preserve">по </w:t>
            </w:r>
            <w:r w:rsidR="0099336D" w:rsidRPr="0067747A">
              <w:rPr>
                <w:rFonts w:ascii="Courier New" w:hAnsi="Courier New" w:cs="Courier New"/>
              </w:rPr>
              <w:t>профилактике нарушений обязательных требований, установленных муниципальными нормативными правовыми актами</w:t>
            </w:r>
          </w:p>
        </w:tc>
        <w:tc>
          <w:tcPr>
            <w:tcW w:w="2744" w:type="dxa"/>
          </w:tcPr>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Ф/П х 100, где:</w:t>
            </w:r>
          </w:p>
          <w:p w:rsidR="00A20ED7" w:rsidRPr="0067747A" w:rsidRDefault="00684FDD" w:rsidP="0056038E">
            <w:pPr>
              <w:pStyle w:val="TableParagraph"/>
              <w:tabs>
                <w:tab w:val="left" w:pos="927"/>
                <w:tab w:val="left" w:pos="2300"/>
              </w:tabs>
              <w:ind w:left="0"/>
              <w:rPr>
                <w:rFonts w:ascii="Courier New" w:hAnsi="Courier New" w:cs="Courier New"/>
              </w:rPr>
            </w:pPr>
            <w:r w:rsidRPr="0067747A">
              <w:rPr>
                <w:rFonts w:ascii="Courier New" w:hAnsi="Courier New" w:cs="Courier New"/>
              </w:rPr>
              <w:t>П</w:t>
            </w:r>
            <w:r w:rsidR="0099336D" w:rsidRPr="0067747A">
              <w:rPr>
                <w:rFonts w:ascii="Courier New" w:hAnsi="Courier New" w:cs="Courier New"/>
              </w:rPr>
              <w:t>(план)</w:t>
            </w:r>
            <w:r w:rsidR="0099336D" w:rsidRPr="0067747A">
              <w:rPr>
                <w:rFonts w:ascii="Courier New" w:hAnsi="Courier New" w:cs="Courier New"/>
              </w:rPr>
              <w:tab/>
            </w:r>
            <w:r w:rsidR="0099336D" w:rsidRPr="0067747A">
              <w:rPr>
                <w:rFonts w:ascii="Courier New" w:hAnsi="Courier New" w:cs="Courier New"/>
                <w:spacing w:val="-18"/>
              </w:rPr>
              <w:t xml:space="preserve">– </w:t>
            </w:r>
            <w:r w:rsidR="0099336D" w:rsidRPr="0067747A">
              <w:rPr>
                <w:rFonts w:ascii="Courier New" w:hAnsi="Courier New" w:cs="Courier New"/>
              </w:rPr>
              <w:t>количество профилактических мероприятий, предусмотренных Программой;</w:t>
            </w:r>
          </w:p>
          <w:p w:rsidR="00A20ED7" w:rsidRPr="0067747A" w:rsidRDefault="00684FDD" w:rsidP="0056038E">
            <w:pPr>
              <w:pStyle w:val="TableParagraph"/>
              <w:tabs>
                <w:tab w:val="left" w:pos="941"/>
                <w:tab w:val="left" w:pos="2300"/>
              </w:tabs>
              <w:ind w:left="0"/>
              <w:rPr>
                <w:rFonts w:ascii="Courier New" w:hAnsi="Courier New" w:cs="Courier New"/>
              </w:rPr>
            </w:pPr>
            <w:r w:rsidRPr="0067747A">
              <w:rPr>
                <w:rFonts w:ascii="Courier New" w:hAnsi="Courier New" w:cs="Courier New"/>
              </w:rPr>
              <w:t>Ф</w:t>
            </w:r>
            <w:r w:rsidR="0099336D" w:rsidRPr="0067747A">
              <w:rPr>
                <w:rFonts w:ascii="Courier New" w:hAnsi="Courier New" w:cs="Courier New"/>
              </w:rPr>
              <w:t>(факт)</w:t>
            </w:r>
            <w:r w:rsidR="0099336D" w:rsidRPr="0067747A">
              <w:rPr>
                <w:rFonts w:ascii="Courier New" w:hAnsi="Courier New" w:cs="Courier New"/>
              </w:rPr>
              <w:tab/>
            </w:r>
            <w:r w:rsidR="0099336D" w:rsidRPr="0067747A">
              <w:rPr>
                <w:rFonts w:ascii="Courier New" w:hAnsi="Courier New" w:cs="Courier New"/>
                <w:spacing w:val="-18"/>
              </w:rPr>
              <w:t xml:space="preserve">– </w:t>
            </w:r>
            <w:r w:rsidR="0099336D" w:rsidRPr="0067747A">
              <w:rPr>
                <w:rFonts w:ascii="Courier New" w:hAnsi="Courier New" w:cs="Courier New"/>
              </w:rPr>
              <w:t>количество фактически реализованных мероприятий, предусмотренных</w:t>
            </w:r>
          </w:p>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lastRenderedPageBreak/>
              <w:t>Программой</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lastRenderedPageBreak/>
              <w:t>100%</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100%</w:t>
            </w:r>
          </w:p>
        </w:tc>
        <w:tc>
          <w:tcPr>
            <w:tcW w:w="1271"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100%</w:t>
            </w:r>
          </w:p>
        </w:tc>
      </w:tr>
      <w:tr w:rsidR="00A20ED7" w:rsidRPr="0067747A" w:rsidTr="0067747A">
        <w:trPr>
          <w:trHeight w:val="3096"/>
        </w:trPr>
        <w:tc>
          <w:tcPr>
            <w:tcW w:w="596"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w w:val="99"/>
              </w:rPr>
              <w:lastRenderedPageBreak/>
              <w:t>2</w:t>
            </w:r>
          </w:p>
        </w:tc>
        <w:tc>
          <w:tcPr>
            <w:tcW w:w="2126" w:type="dxa"/>
          </w:tcPr>
          <w:p w:rsidR="00A20ED7" w:rsidRPr="0067747A" w:rsidRDefault="00684FDD" w:rsidP="0056038E">
            <w:pPr>
              <w:pStyle w:val="TableParagraph"/>
              <w:tabs>
                <w:tab w:val="left" w:pos="2009"/>
              </w:tabs>
              <w:ind w:left="0"/>
              <w:rPr>
                <w:rFonts w:ascii="Courier New" w:hAnsi="Courier New" w:cs="Courier New"/>
              </w:rPr>
            </w:pPr>
            <w:r w:rsidRPr="0067747A">
              <w:rPr>
                <w:rFonts w:ascii="Courier New" w:hAnsi="Courier New" w:cs="Courier New"/>
              </w:rPr>
              <w:t xml:space="preserve">Доля мероприятий </w:t>
            </w:r>
            <w:r w:rsidR="0099336D" w:rsidRPr="0067747A">
              <w:rPr>
                <w:rFonts w:ascii="Courier New" w:hAnsi="Courier New" w:cs="Courier New"/>
                <w:spacing w:val="-8"/>
              </w:rPr>
              <w:t xml:space="preserve">по </w:t>
            </w:r>
            <w:r w:rsidRPr="0067747A">
              <w:rPr>
                <w:rFonts w:ascii="Courier New" w:hAnsi="Courier New" w:cs="Courier New"/>
              </w:rPr>
              <w:t xml:space="preserve">контролю, </w:t>
            </w:r>
            <w:r w:rsidR="0099336D" w:rsidRPr="0067747A">
              <w:rPr>
                <w:rFonts w:ascii="Courier New" w:hAnsi="Courier New" w:cs="Courier New"/>
                <w:spacing w:val="-8"/>
              </w:rPr>
              <w:t xml:space="preserve">по </w:t>
            </w:r>
            <w:r w:rsidR="0099336D" w:rsidRPr="0067747A">
              <w:rPr>
                <w:rFonts w:ascii="Courier New" w:hAnsi="Courier New" w:cs="Courier New"/>
              </w:rPr>
              <w:t>результатам которых</w:t>
            </w:r>
          </w:p>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 xml:space="preserve">выявлены нарушения обязательных требований, установленных </w:t>
            </w:r>
            <w:r w:rsidRPr="0067747A">
              <w:rPr>
                <w:rFonts w:ascii="Courier New" w:hAnsi="Courier New" w:cs="Courier New"/>
                <w:w w:val="95"/>
              </w:rPr>
              <w:t xml:space="preserve">муниципальными </w:t>
            </w:r>
            <w:r w:rsidRPr="0067747A">
              <w:rPr>
                <w:rFonts w:ascii="Courier New" w:hAnsi="Courier New" w:cs="Courier New"/>
              </w:rPr>
              <w:t>нормативными правовыми актами</w:t>
            </w:r>
          </w:p>
        </w:tc>
        <w:tc>
          <w:tcPr>
            <w:tcW w:w="2744" w:type="dxa"/>
          </w:tcPr>
          <w:p w:rsidR="00A20ED7" w:rsidRPr="0067747A" w:rsidRDefault="0099336D" w:rsidP="00684FDD">
            <w:pPr>
              <w:pStyle w:val="TableParagraph"/>
              <w:tabs>
                <w:tab w:val="left" w:pos="792"/>
                <w:tab w:val="left" w:pos="1095"/>
                <w:tab w:val="left" w:pos="2144"/>
              </w:tabs>
              <w:ind w:left="0"/>
              <w:rPr>
                <w:rFonts w:ascii="Courier New" w:hAnsi="Courier New" w:cs="Courier New"/>
              </w:rPr>
            </w:pPr>
            <w:r w:rsidRPr="0067747A">
              <w:rPr>
                <w:rFonts w:ascii="Courier New" w:hAnsi="Courier New" w:cs="Courier New"/>
              </w:rPr>
              <w:t>К</w:t>
            </w:r>
            <w:r w:rsidRPr="0067747A">
              <w:rPr>
                <w:rFonts w:ascii="Courier New" w:hAnsi="Courier New" w:cs="Courier New"/>
                <w:vertAlign w:val="subscript"/>
              </w:rPr>
              <w:t>2</w:t>
            </w:r>
            <w:r w:rsidRPr="0067747A">
              <w:rPr>
                <w:rFonts w:ascii="Courier New" w:hAnsi="Courier New" w:cs="Courier New"/>
              </w:rPr>
              <w:t xml:space="preserve"> /К</w:t>
            </w:r>
            <w:r w:rsidRPr="0067747A">
              <w:rPr>
                <w:rFonts w:ascii="Courier New" w:hAnsi="Courier New" w:cs="Courier New"/>
                <w:vertAlign w:val="subscript"/>
              </w:rPr>
              <w:t>1</w:t>
            </w:r>
            <w:r w:rsidRPr="0067747A">
              <w:rPr>
                <w:rFonts w:ascii="Courier New" w:hAnsi="Courier New" w:cs="Courier New"/>
              </w:rPr>
              <w:t xml:space="preserve"> х 100, где: К</w:t>
            </w:r>
            <w:r w:rsidRPr="0067747A">
              <w:rPr>
                <w:rFonts w:ascii="Courier New" w:hAnsi="Courier New" w:cs="Courier New"/>
                <w:vertAlign w:val="subscript"/>
              </w:rPr>
              <w:t>1</w:t>
            </w:r>
            <w:r w:rsidR="00684FDD" w:rsidRPr="0067747A">
              <w:rPr>
                <w:rFonts w:ascii="Courier New" w:hAnsi="Courier New" w:cs="Courier New"/>
              </w:rPr>
              <w:t xml:space="preserve"> -</w:t>
            </w:r>
            <w:r w:rsidRPr="0067747A">
              <w:rPr>
                <w:rFonts w:ascii="Courier New" w:hAnsi="Courier New" w:cs="Courier New"/>
                <w:spacing w:val="-3"/>
              </w:rPr>
              <w:t xml:space="preserve">количество </w:t>
            </w:r>
            <w:r w:rsidR="00684FDD" w:rsidRPr="0067747A">
              <w:rPr>
                <w:rFonts w:ascii="Courier New" w:hAnsi="Courier New" w:cs="Courier New"/>
              </w:rPr>
              <w:t xml:space="preserve">проведенных мероприятий </w:t>
            </w:r>
            <w:r w:rsidRPr="0067747A">
              <w:rPr>
                <w:rFonts w:ascii="Courier New" w:hAnsi="Courier New" w:cs="Courier New"/>
                <w:spacing w:val="-6"/>
              </w:rPr>
              <w:t xml:space="preserve">по </w:t>
            </w:r>
            <w:r w:rsidRPr="0067747A">
              <w:rPr>
                <w:rFonts w:ascii="Courier New" w:hAnsi="Courier New" w:cs="Courier New"/>
              </w:rPr>
              <w:t>контролю;</w:t>
            </w:r>
            <w:r w:rsidR="00684FDD" w:rsidRPr="0067747A">
              <w:rPr>
                <w:rFonts w:ascii="Courier New" w:hAnsi="Courier New" w:cs="Courier New"/>
              </w:rPr>
              <w:t xml:space="preserve"> </w:t>
            </w:r>
            <w:r w:rsidRPr="0067747A">
              <w:rPr>
                <w:rFonts w:ascii="Courier New" w:hAnsi="Courier New" w:cs="Courier New"/>
              </w:rPr>
              <w:t>К</w:t>
            </w:r>
            <w:r w:rsidRPr="0067747A">
              <w:rPr>
                <w:rFonts w:ascii="Courier New" w:hAnsi="Courier New" w:cs="Courier New"/>
                <w:vertAlign w:val="subscript"/>
              </w:rPr>
              <w:t>2</w:t>
            </w:r>
            <w:r w:rsidR="00684FDD" w:rsidRPr="0067747A">
              <w:rPr>
                <w:rFonts w:ascii="Courier New" w:hAnsi="Courier New" w:cs="Courier New"/>
              </w:rPr>
              <w:t>-</w:t>
            </w:r>
            <w:r w:rsidRPr="0067747A">
              <w:rPr>
                <w:rFonts w:ascii="Courier New" w:hAnsi="Courier New" w:cs="Courier New"/>
                <w:spacing w:val="-2"/>
              </w:rPr>
              <w:t xml:space="preserve">количество </w:t>
            </w:r>
            <w:r w:rsidR="00684FDD" w:rsidRPr="0067747A">
              <w:rPr>
                <w:rFonts w:ascii="Courier New" w:hAnsi="Courier New" w:cs="Courier New"/>
              </w:rPr>
              <w:t xml:space="preserve">мероприятий </w:t>
            </w:r>
            <w:r w:rsidRPr="0067747A">
              <w:rPr>
                <w:rFonts w:ascii="Courier New" w:hAnsi="Courier New" w:cs="Courier New"/>
                <w:spacing w:val="-6"/>
              </w:rPr>
              <w:t>по</w:t>
            </w:r>
          </w:p>
          <w:p w:rsidR="00A20ED7" w:rsidRPr="0067747A" w:rsidRDefault="0099336D" w:rsidP="0056038E">
            <w:pPr>
              <w:pStyle w:val="TableParagraph"/>
              <w:tabs>
                <w:tab w:val="left" w:pos="2150"/>
              </w:tabs>
              <w:ind w:left="0"/>
              <w:rPr>
                <w:rFonts w:ascii="Courier New" w:hAnsi="Courier New" w:cs="Courier New"/>
              </w:rPr>
            </w:pPr>
            <w:r w:rsidRPr="0067747A">
              <w:rPr>
                <w:rFonts w:ascii="Courier New" w:hAnsi="Courier New" w:cs="Courier New"/>
              </w:rPr>
              <w:t>контролю,</w:t>
            </w:r>
            <w:r w:rsidR="00684FDD" w:rsidRPr="0067747A">
              <w:rPr>
                <w:rFonts w:ascii="Courier New" w:hAnsi="Courier New" w:cs="Courier New"/>
              </w:rPr>
              <w:t xml:space="preserve"> </w:t>
            </w:r>
            <w:r w:rsidRPr="0067747A">
              <w:rPr>
                <w:rFonts w:ascii="Courier New" w:hAnsi="Courier New" w:cs="Courier New"/>
                <w:spacing w:val="-9"/>
              </w:rPr>
              <w:t xml:space="preserve">по </w:t>
            </w:r>
            <w:r w:rsidRPr="0067747A">
              <w:rPr>
                <w:rFonts w:ascii="Courier New" w:hAnsi="Courier New" w:cs="Courier New"/>
              </w:rPr>
              <w:t>результатам которых выявлены нарушения обязательных требований, установленных</w:t>
            </w:r>
          </w:p>
          <w:p w:rsidR="00A20ED7" w:rsidRPr="0067747A" w:rsidRDefault="0099336D" w:rsidP="0056038E">
            <w:pPr>
              <w:pStyle w:val="TableParagraph"/>
              <w:ind w:left="0"/>
              <w:rPr>
                <w:rFonts w:ascii="Courier New" w:hAnsi="Courier New" w:cs="Courier New"/>
              </w:rPr>
            </w:pPr>
            <w:r w:rsidRPr="0067747A">
              <w:rPr>
                <w:rFonts w:ascii="Courier New" w:hAnsi="Courier New" w:cs="Courier New"/>
              </w:rPr>
              <w:t>муниципальными правовыми актами</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не более 60%</w:t>
            </w:r>
          </w:p>
        </w:tc>
        <w:tc>
          <w:tcPr>
            <w:tcW w:w="1174"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не более 60 %</w:t>
            </w:r>
          </w:p>
        </w:tc>
        <w:tc>
          <w:tcPr>
            <w:tcW w:w="1271" w:type="dxa"/>
          </w:tcPr>
          <w:p w:rsidR="00A20ED7" w:rsidRPr="0067747A" w:rsidRDefault="0099336D" w:rsidP="0077772A">
            <w:pPr>
              <w:pStyle w:val="TableParagraph"/>
              <w:ind w:left="0"/>
              <w:jc w:val="center"/>
              <w:rPr>
                <w:rFonts w:ascii="Courier New" w:hAnsi="Courier New" w:cs="Courier New"/>
              </w:rPr>
            </w:pPr>
            <w:r w:rsidRPr="0067747A">
              <w:rPr>
                <w:rFonts w:ascii="Courier New" w:hAnsi="Courier New" w:cs="Courier New"/>
              </w:rPr>
              <w:t>не более 60 %</w:t>
            </w:r>
          </w:p>
        </w:tc>
      </w:tr>
    </w:tbl>
    <w:p w:rsidR="00A20ED7" w:rsidRDefault="00A20ED7">
      <w:pPr>
        <w:pStyle w:val="a3"/>
        <w:spacing w:before="4"/>
        <w:ind w:left="0" w:firstLine="0"/>
        <w:jc w:val="left"/>
        <w:rPr>
          <w:sz w:val="19"/>
        </w:rPr>
      </w:pPr>
    </w:p>
    <w:p w:rsidR="00A20ED7" w:rsidRPr="0077772A" w:rsidRDefault="0099336D" w:rsidP="0077772A">
      <w:pPr>
        <w:pStyle w:val="a3"/>
        <w:spacing w:before="87"/>
        <w:ind w:left="814" w:firstLine="0"/>
        <w:jc w:val="center"/>
        <w:rPr>
          <w:rFonts w:ascii="Arial" w:hAnsi="Arial" w:cs="Arial"/>
          <w:b/>
          <w:sz w:val="24"/>
          <w:szCs w:val="24"/>
        </w:rPr>
      </w:pPr>
      <w:r w:rsidRPr="0077772A">
        <w:rPr>
          <w:rFonts w:ascii="Arial" w:hAnsi="Arial" w:cs="Arial"/>
          <w:b/>
          <w:sz w:val="24"/>
          <w:szCs w:val="24"/>
        </w:rPr>
        <w:t>Раздел II. План мероприятий по профилактике нарушений на 20</w:t>
      </w:r>
      <w:r w:rsidR="0077772A">
        <w:rPr>
          <w:rFonts w:ascii="Arial" w:hAnsi="Arial" w:cs="Arial"/>
          <w:b/>
          <w:sz w:val="24"/>
          <w:szCs w:val="24"/>
        </w:rPr>
        <w:t>21</w:t>
      </w:r>
      <w:r w:rsidRPr="0077772A">
        <w:rPr>
          <w:rFonts w:ascii="Arial" w:hAnsi="Arial" w:cs="Arial"/>
          <w:b/>
          <w:sz w:val="24"/>
          <w:szCs w:val="24"/>
        </w:rPr>
        <w:t>-202</w:t>
      </w:r>
      <w:r w:rsidR="0077772A">
        <w:rPr>
          <w:rFonts w:ascii="Arial" w:hAnsi="Arial" w:cs="Arial"/>
          <w:b/>
          <w:sz w:val="24"/>
          <w:szCs w:val="24"/>
        </w:rPr>
        <w:t>2</w:t>
      </w:r>
      <w:r w:rsidRPr="0077772A">
        <w:rPr>
          <w:rFonts w:ascii="Arial" w:hAnsi="Arial" w:cs="Arial"/>
          <w:b/>
          <w:sz w:val="24"/>
          <w:szCs w:val="24"/>
        </w:rPr>
        <w:t xml:space="preserve"> год</w:t>
      </w:r>
    </w:p>
    <w:p w:rsidR="00A20ED7" w:rsidRPr="0077772A" w:rsidRDefault="00A20ED7">
      <w:pPr>
        <w:pStyle w:val="a3"/>
        <w:spacing w:before="11"/>
        <w:ind w:left="0" w:firstLine="0"/>
        <w:jc w:val="left"/>
        <w:rPr>
          <w:rFonts w:ascii="Arial" w:hAnsi="Arial" w:cs="Arial"/>
          <w:sz w:val="24"/>
          <w:szCs w:val="24"/>
        </w:rPr>
      </w:pPr>
    </w:p>
    <w:p w:rsidR="00A20ED7" w:rsidRPr="00935A42" w:rsidRDefault="0099336D" w:rsidP="00935A42">
      <w:pPr>
        <w:pStyle w:val="a3"/>
        <w:ind w:left="0" w:firstLine="709"/>
        <w:rPr>
          <w:rFonts w:ascii="Arial" w:hAnsi="Arial" w:cs="Arial"/>
          <w:sz w:val="24"/>
          <w:szCs w:val="24"/>
        </w:rPr>
      </w:pPr>
      <w:r w:rsidRPr="0077772A">
        <w:rPr>
          <w:rFonts w:ascii="Arial" w:hAnsi="Arial" w:cs="Arial"/>
          <w:sz w:val="24"/>
          <w:szCs w:val="24"/>
        </w:rPr>
        <w:t>Мероприятия программы представляют собой комплекс мер, направленных на достижение целей и решение основных задач настоящей Программы</w:t>
      </w:r>
    </w:p>
    <w:p w:rsidR="00A20ED7" w:rsidRDefault="00A20ED7">
      <w:pPr>
        <w:pStyle w:val="a3"/>
        <w:spacing w:before="9"/>
        <w:ind w:left="0" w:firstLine="0"/>
        <w:jc w:val="left"/>
        <w:rPr>
          <w:sz w:val="19"/>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3116"/>
        <w:gridCol w:w="1845"/>
        <w:gridCol w:w="1721"/>
        <w:gridCol w:w="1692"/>
      </w:tblGrid>
      <w:tr w:rsidR="00A20ED7" w:rsidRPr="00062BB8" w:rsidTr="00062BB8">
        <w:trPr>
          <w:trHeight w:val="1049"/>
        </w:trPr>
        <w:tc>
          <w:tcPr>
            <w:tcW w:w="717" w:type="dxa"/>
          </w:tcPr>
          <w:p w:rsidR="00782549" w:rsidRPr="0067747A" w:rsidRDefault="00782549" w:rsidP="0067747A">
            <w:pPr>
              <w:pStyle w:val="TableParagraph"/>
              <w:ind w:left="218" w:right="176" w:hanging="106"/>
              <w:jc w:val="both"/>
              <w:rPr>
                <w:rFonts w:ascii="Courier New" w:hAnsi="Courier New" w:cs="Courier New"/>
              </w:rPr>
            </w:pPr>
            <w:r w:rsidRPr="0067747A">
              <w:rPr>
                <w:rFonts w:ascii="Courier New" w:hAnsi="Courier New" w:cs="Courier New"/>
              </w:rPr>
              <w:t>№</w:t>
            </w:r>
          </w:p>
          <w:p w:rsidR="00A20ED7" w:rsidRPr="0067747A" w:rsidRDefault="0099336D" w:rsidP="0067747A">
            <w:pPr>
              <w:pStyle w:val="TableParagraph"/>
              <w:ind w:left="218" w:right="176" w:hanging="106"/>
              <w:jc w:val="both"/>
              <w:rPr>
                <w:rFonts w:ascii="Courier New" w:hAnsi="Courier New" w:cs="Courier New"/>
              </w:rPr>
            </w:pPr>
            <w:r w:rsidRPr="0067747A">
              <w:rPr>
                <w:rFonts w:ascii="Courier New" w:hAnsi="Courier New" w:cs="Courier New"/>
                <w:w w:val="95"/>
              </w:rPr>
              <w:t>п/</w:t>
            </w:r>
            <w:r w:rsidRPr="0067747A">
              <w:rPr>
                <w:rFonts w:ascii="Courier New" w:hAnsi="Courier New" w:cs="Courier New"/>
              </w:rPr>
              <w:t>п</w:t>
            </w:r>
          </w:p>
        </w:tc>
        <w:tc>
          <w:tcPr>
            <w:tcW w:w="3116" w:type="dxa"/>
          </w:tcPr>
          <w:p w:rsidR="00A20ED7" w:rsidRPr="0067747A" w:rsidRDefault="0099336D" w:rsidP="0067747A">
            <w:pPr>
              <w:pStyle w:val="TableParagraph"/>
              <w:tabs>
                <w:tab w:val="left" w:pos="3499"/>
              </w:tabs>
              <w:ind w:left="122" w:right="85" w:hanging="10"/>
              <w:jc w:val="both"/>
              <w:rPr>
                <w:rFonts w:ascii="Courier New" w:hAnsi="Courier New" w:cs="Courier New"/>
              </w:rPr>
            </w:pPr>
            <w:r w:rsidRPr="0067747A">
              <w:rPr>
                <w:rFonts w:ascii="Courier New" w:hAnsi="Courier New" w:cs="Courier New"/>
              </w:rPr>
              <w:t>Наименование</w:t>
            </w:r>
            <w:r w:rsidRPr="0067747A">
              <w:rPr>
                <w:rFonts w:ascii="Courier New" w:hAnsi="Courier New" w:cs="Courier New"/>
              </w:rPr>
              <w:tab/>
              <w:t xml:space="preserve">мероприятия </w:t>
            </w:r>
            <w:r w:rsidRPr="0067747A">
              <w:rPr>
                <w:rFonts w:ascii="Courier New" w:hAnsi="Courier New" w:cs="Courier New"/>
                <w:spacing w:val="-7"/>
              </w:rPr>
              <w:t xml:space="preserve">по </w:t>
            </w:r>
            <w:r w:rsidRPr="0067747A">
              <w:rPr>
                <w:rFonts w:ascii="Courier New" w:hAnsi="Courier New" w:cs="Courier New"/>
              </w:rPr>
              <w:t>профилактике нарушений обязательных требований</w:t>
            </w:r>
          </w:p>
        </w:tc>
        <w:tc>
          <w:tcPr>
            <w:tcW w:w="1845" w:type="dxa"/>
          </w:tcPr>
          <w:p w:rsidR="00A20ED7" w:rsidRPr="0067747A" w:rsidRDefault="0099336D" w:rsidP="0067747A">
            <w:pPr>
              <w:pStyle w:val="TableParagraph"/>
              <w:ind w:left="108"/>
              <w:jc w:val="both"/>
              <w:rPr>
                <w:rFonts w:ascii="Courier New" w:hAnsi="Courier New" w:cs="Courier New"/>
              </w:rPr>
            </w:pPr>
            <w:r w:rsidRPr="0067747A">
              <w:rPr>
                <w:rFonts w:ascii="Courier New" w:hAnsi="Courier New" w:cs="Courier New"/>
              </w:rPr>
              <w:t>Срок</w:t>
            </w:r>
          </w:p>
          <w:p w:rsidR="00A20ED7" w:rsidRPr="0067747A" w:rsidRDefault="00782549" w:rsidP="0067747A">
            <w:pPr>
              <w:pStyle w:val="TableParagraph"/>
              <w:ind w:left="118" w:right="122"/>
              <w:jc w:val="both"/>
              <w:rPr>
                <w:rFonts w:ascii="Courier New" w:hAnsi="Courier New" w:cs="Courier New"/>
              </w:rPr>
            </w:pPr>
            <w:r w:rsidRPr="0067747A">
              <w:rPr>
                <w:rFonts w:ascii="Courier New" w:hAnsi="Courier New" w:cs="Courier New"/>
              </w:rPr>
              <w:t>(периодичность) проведени</w:t>
            </w:r>
            <w:r w:rsidR="0099336D" w:rsidRPr="0067747A">
              <w:rPr>
                <w:rFonts w:ascii="Courier New" w:hAnsi="Courier New" w:cs="Courier New"/>
              </w:rPr>
              <w:t>я мероприятия</w:t>
            </w:r>
          </w:p>
        </w:tc>
        <w:tc>
          <w:tcPr>
            <w:tcW w:w="1721" w:type="dxa"/>
          </w:tcPr>
          <w:p w:rsidR="00A20ED7" w:rsidRPr="0067747A" w:rsidRDefault="0099336D" w:rsidP="0067747A">
            <w:pPr>
              <w:pStyle w:val="TableParagraph"/>
              <w:ind w:left="124" w:hanging="10"/>
              <w:jc w:val="both"/>
              <w:rPr>
                <w:rFonts w:ascii="Courier New" w:hAnsi="Courier New" w:cs="Courier New"/>
              </w:rPr>
            </w:pPr>
            <w:r w:rsidRPr="0067747A">
              <w:rPr>
                <w:rFonts w:ascii="Courier New" w:hAnsi="Courier New" w:cs="Courier New"/>
                <w:w w:val="95"/>
              </w:rPr>
              <w:t xml:space="preserve">Ответственный </w:t>
            </w:r>
            <w:r w:rsidRPr="0067747A">
              <w:rPr>
                <w:rFonts w:ascii="Courier New" w:hAnsi="Courier New" w:cs="Courier New"/>
              </w:rPr>
              <w:t>исполнитель</w:t>
            </w:r>
          </w:p>
        </w:tc>
        <w:tc>
          <w:tcPr>
            <w:tcW w:w="1692" w:type="dxa"/>
          </w:tcPr>
          <w:p w:rsidR="00A20ED7" w:rsidRPr="0067747A" w:rsidRDefault="00782549" w:rsidP="0067747A">
            <w:pPr>
              <w:pStyle w:val="TableParagraph"/>
              <w:ind w:left="119"/>
              <w:jc w:val="both"/>
              <w:rPr>
                <w:rFonts w:ascii="Courier New" w:hAnsi="Courier New" w:cs="Courier New"/>
              </w:rPr>
            </w:pPr>
            <w:r w:rsidRPr="0067747A">
              <w:rPr>
                <w:rFonts w:ascii="Courier New" w:hAnsi="Courier New" w:cs="Courier New"/>
              </w:rPr>
              <w:t>Ожидаемые результаты мероприятия</w:t>
            </w:r>
          </w:p>
        </w:tc>
      </w:tr>
      <w:tr w:rsidR="00A20ED7" w:rsidRPr="00062BB8" w:rsidTr="00062BB8">
        <w:trPr>
          <w:trHeight w:val="1592"/>
        </w:trPr>
        <w:tc>
          <w:tcPr>
            <w:tcW w:w="717" w:type="dxa"/>
          </w:tcPr>
          <w:p w:rsidR="00A20ED7" w:rsidRPr="0067747A" w:rsidRDefault="0099336D" w:rsidP="0067747A">
            <w:pPr>
              <w:pStyle w:val="TableParagraph"/>
              <w:jc w:val="both"/>
              <w:rPr>
                <w:rFonts w:ascii="Courier New" w:hAnsi="Courier New" w:cs="Courier New"/>
              </w:rPr>
            </w:pPr>
            <w:r w:rsidRPr="0067747A">
              <w:rPr>
                <w:rFonts w:ascii="Courier New" w:hAnsi="Courier New" w:cs="Courier New"/>
              </w:rPr>
              <w:t>1.</w:t>
            </w:r>
          </w:p>
        </w:tc>
        <w:tc>
          <w:tcPr>
            <w:tcW w:w="3116" w:type="dxa"/>
          </w:tcPr>
          <w:p w:rsidR="00A20ED7" w:rsidRPr="0067747A" w:rsidRDefault="00062BB8" w:rsidP="0067747A">
            <w:pPr>
              <w:pStyle w:val="TableParagraph"/>
              <w:tabs>
                <w:tab w:val="left" w:pos="1705"/>
                <w:tab w:val="left" w:pos="1867"/>
                <w:tab w:val="left" w:pos="2098"/>
                <w:tab w:val="left" w:pos="2145"/>
                <w:tab w:val="left" w:pos="2175"/>
                <w:tab w:val="left" w:pos="2223"/>
                <w:tab w:val="left" w:pos="2353"/>
                <w:tab w:val="left" w:pos="2848"/>
                <w:tab w:val="left" w:pos="3101"/>
                <w:tab w:val="left" w:pos="3140"/>
                <w:tab w:val="left" w:pos="3289"/>
                <w:tab w:val="left" w:pos="3330"/>
                <w:tab w:val="left" w:pos="3408"/>
                <w:tab w:val="left" w:pos="3776"/>
                <w:tab w:val="left" w:pos="3868"/>
                <w:tab w:val="left" w:pos="3917"/>
                <w:tab w:val="left" w:pos="3958"/>
                <w:tab w:val="left" w:pos="4028"/>
                <w:tab w:val="left" w:pos="4110"/>
                <w:tab w:val="left" w:pos="4308"/>
                <w:tab w:val="left" w:pos="4778"/>
                <w:tab w:val="left" w:pos="4864"/>
                <w:tab w:val="left" w:pos="5029"/>
              </w:tabs>
              <w:ind w:left="0"/>
              <w:jc w:val="both"/>
              <w:rPr>
                <w:rFonts w:ascii="Courier New" w:hAnsi="Courier New" w:cs="Courier New"/>
              </w:rPr>
            </w:pPr>
            <w:r w:rsidRPr="0067747A">
              <w:rPr>
                <w:rFonts w:ascii="Courier New" w:hAnsi="Courier New" w:cs="Courier New"/>
              </w:rPr>
              <w:t>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w:t>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t>силу, изменением</w:t>
            </w:r>
            <w:r w:rsidR="0099336D" w:rsidRPr="0067747A">
              <w:rPr>
                <w:rFonts w:ascii="Courier New" w:hAnsi="Courier New" w:cs="Courier New"/>
              </w:rPr>
              <w:tab/>
            </w:r>
            <w:r w:rsidR="0099336D" w:rsidRPr="0067747A">
              <w:rPr>
                <w:rFonts w:ascii="Courier New" w:hAnsi="Courier New" w:cs="Courier New"/>
              </w:rPr>
              <w:tab/>
              <w:t>правовых</w:t>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t>актов</w:t>
            </w:r>
            <w:r w:rsidR="0099336D" w:rsidRPr="0067747A">
              <w:rPr>
                <w:rFonts w:ascii="Courier New" w:hAnsi="Courier New" w:cs="Courier New"/>
              </w:rPr>
              <w:tab/>
            </w:r>
            <w:r w:rsidR="0099336D" w:rsidRPr="0067747A">
              <w:rPr>
                <w:rFonts w:ascii="Courier New" w:hAnsi="Courier New" w:cs="Courier New"/>
              </w:rPr>
              <w:tab/>
            </w:r>
            <w:r w:rsidR="0099336D" w:rsidRPr="0067747A">
              <w:rPr>
                <w:rFonts w:ascii="Courier New" w:hAnsi="Courier New" w:cs="Courier New"/>
              </w:rPr>
              <w:tab/>
              <w:t>и</w:t>
            </w:r>
            <w:r w:rsidR="0099336D" w:rsidRPr="0067747A">
              <w:rPr>
                <w:rFonts w:ascii="Courier New" w:hAnsi="Courier New" w:cs="Courier New"/>
              </w:rPr>
              <w:tab/>
              <w:t>иных документов)</w:t>
            </w:r>
          </w:p>
        </w:tc>
        <w:tc>
          <w:tcPr>
            <w:tcW w:w="1845" w:type="dxa"/>
          </w:tcPr>
          <w:p w:rsidR="00A20ED7" w:rsidRPr="0067747A" w:rsidRDefault="00782549" w:rsidP="0067747A">
            <w:pPr>
              <w:pStyle w:val="TableParagraph"/>
              <w:ind w:left="108"/>
              <w:jc w:val="both"/>
              <w:rPr>
                <w:rFonts w:ascii="Courier New" w:hAnsi="Courier New" w:cs="Courier New"/>
              </w:rPr>
            </w:pPr>
            <w:r w:rsidRPr="0067747A">
              <w:rPr>
                <w:rFonts w:ascii="Courier New" w:hAnsi="Courier New" w:cs="Courier New"/>
              </w:rPr>
              <w:t>В</w:t>
            </w:r>
            <w:r w:rsidR="0099336D" w:rsidRPr="0067747A">
              <w:rPr>
                <w:rFonts w:ascii="Courier New" w:hAnsi="Courier New" w:cs="Courier New"/>
              </w:rPr>
              <w:t xml:space="preserve"> течение года</w:t>
            </w:r>
          </w:p>
          <w:p w:rsidR="00A20ED7" w:rsidRPr="0067747A" w:rsidRDefault="00782549" w:rsidP="0067747A">
            <w:pPr>
              <w:pStyle w:val="TableParagraph"/>
              <w:ind w:left="108"/>
              <w:jc w:val="both"/>
              <w:rPr>
                <w:rFonts w:ascii="Courier New" w:hAnsi="Courier New" w:cs="Courier New"/>
              </w:rPr>
            </w:pPr>
            <w:r w:rsidRPr="0067747A">
              <w:rPr>
                <w:rFonts w:ascii="Courier New" w:hAnsi="Courier New" w:cs="Courier New"/>
              </w:rPr>
              <w:t xml:space="preserve">(по мере </w:t>
            </w:r>
            <w:r w:rsidR="0099336D" w:rsidRPr="0067747A">
              <w:rPr>
                <w:rFonts w:ascii="Courier New" w:hAnsi="Courier New" w:cs="Courier New"/>
              </w:rPr>
              <w:t>необходимости)</w:t>
            </w:r>
          </w:p>
        </w:tc>
        <w:tc>
          <w:tcPr>
            <w:tcW w:w="1721" w:type="dxa"/>
          </w:tcPr>
          <w:p w:rsidR="00A20ED7" w:rsidRPr="0067747A" w:rsidRDefault="00062BB8" w:rsidP="0067747A">
            <w:pPr>
              <w:pStyle w:val="TableParagraph"/>
              <w:ind w:left="114"/>
              <w:jc w:val="both"/>
              <w:rPr>
                <w:rFonts w:ascii="Courier New" w:hAnsi="Courier New" w:cs="Courier New"/>
              </w:rPr>
            </w:pPr>
            <w:r w:rsidRPr="0067747A">
              <w:rPr>
                <w:rFonts w:ascii="Courier New" w:hAnsi="Courier New" w:cs="Courier New"/>
              </w:rPr>
              <w:t xml:space="preserve">Главный </w:t>
            </w:r>
            <w:r w:rsidR="0099336D" w:rsidRPr="0067747A">
              <w:rPr>
                <w:rFonts w:ascii="Courier New" w:hAnsi="Courier New" w:cs="Courier New"/>
              </w:rPr>
              <w:t xml:space="preserve">специалист </w:t>
            </w:r>
            <w:r w:rsidR="0099336D" w:rsidRPr="0067747A">
              <w:rPr>
                <w:rFonts w:ascii="Courier New" w:hAnsi="Courier New" w:cs="Courier New"/>
                <w:w w:val="95"/>
              </w:rPr>
              <w:t>администрации</w:t>
            </w:r>
          </w:p>
        </w:tc>
        <w:tc>
          <w:tcPr>
            <w:tcW w:w="1692" w:type="dxa"/>
          </w:tcPr>
          <w:p w:rsidR="00A20ED7" w:rsidRPr="0067747A" w:rsidRDefault="00062BB8"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r w:rsidR="0099336D" w:rsidRPr="0067747A">
              <w:rPr>
                <w:rFonts w:ascii="Courier New" w:hAnsi="Courier New" w:cs="Courier New"/>
              </w:rPr>
              <w:tab/>
            </w:r>
            <w:r w:rsidR="0099336D" w:rsidRPr="0067747A">
              <w:rPr>
                <w:rFonts w:ascii="Courier New" w:hAnsi="Courier New" w:cs="Courier New"/>
                <w:spacing w:val="-18"/>
              </w:rPr>
              <w:t xml:space="preserve">о </w:t>
            </w:r>
            <w:r w:rsidR="0099336D" w:rsidRPr="0067747A">
              <w:rPr>
                <w:rFonts w:ascii="Courier New" w:hAnsi="Courier New" w:cs="Courier New"/>
              </w:rPr>
              <w:t>действующих обязательных требованиях</w:t>
            </w:r>
          </w:p>
        </w:tc>
      </w:tr>
      <w:tr w:rsidR="00A20ED7" w:rsidRPr="00062BB8" w:rsidTr="00062BB8">
        <w:trPr>
          <w:trHeight w:val="838"/>
        </w:trPr>
        <w:tc>
          <w:tcPr>
            <w:tcW w:w="717" w:type="dxa"/>
          </w:tcPr>
          <w:p w:rsidR="00A20ED7" w:rsidRPr="0067747A" w:rsidRDefault="0099336D" w:rsidP="0067747A">
            <w:pPr>
              <w:pStyle w:val="TableParagraph"/>
              <w:jc w:val="both"/>
              <w:rPr>
                <w:rFonts w:ascii="Courier New" w:hAnsi="Courier New" w:cs="Courier New"/>
              </w:rPr>
            </w:pPr>
            <w:r w:rsidRPr="0067747A">
              <w:rPr>
                <w:rFonts w:ascii="Courier New" w:hAnsi="Courier New" w:cs="Courier New"/>
              </w:rPr>
              <w:t>2.</w:t>
            </w:r>
          </w:p>
        </w:tc>
        <w:tc>
          <w:tcPr>
            <w:tcW w:w="3116" w:type="dxa"/>
          </w:tcPr>
          <w:p w:rsidR="00A20ED7" w:rsidRPr="0067747A" w:rsidRDefault="0099336D" w:rsidP="0067747A">
            <w:pPr>
              <w:pStyle w:val="TableParagraph"/>
              <w:ind w:left="0"/>
              <w:jc w:val="both"/>
              <w:rPr>
                <w:rFonts w:ascii="Courier New" w:hAnsi="Courier New" w:cs="Courier New"/>
              </w:rPr>
            </w:pPr>
            <w:r w:rsidRPr="0067747A">
              <w:rPr>
                <w:rFonts w:ascii="Courier New" w:hAnsi="Courier New" w:cs="Courier New"/>
              </w:rPr>
              <w:t>Размещение  на  официальном  сайте  в</w:t>
            </w:r>
            <w:r w:rsidRPr="0067747A">
              <w:rPr>
                <w:rFonts w:ascii="Courier New" w:hAnsi="Courier New" w:cs="Courier New"/>
                <w:spacing w:val="-16"/>
              </w:rPr>
              <w:t xml:space="preserve"> </w:t>
            </w:r>
            <w:r w:rsidRPr="0067747A">
              <w:rPr>
                <w:rFonts w:ascii="Courier New" w:hAnsi="Courier New" w:cs="Courier New"/>
              </w:rPr>
              <w:t>сети</w:t>
            </w:r>
            <w:r w:rsidR="00782549" w:rsidRPr="0067747A">
              <w:rPr>
                <w:rFonts w:ascii="Courier New" w:hAnsi="Courier New" w:cs="Courier New"/>
              </w:rPr>
              <w:t xml:space="preserve"> «Интернет» </w:t>
            </w:r>
            <w:r w:rsidRPr="0067747A">
              <w:rPr>
                <w:rFonts w:ascii="Courier New" w:hAnsi="Courier New" w:cs="Courier New"/>
              </w:rPr>
              <w:lastRenderedPageBreak/>
              <w:t>информации</w:t>
            </w:r>
            <w:r w:rsidR="00782549" w:rsidRPr="0067747A">
              <w:rPr>
                <w:rFonts w:ascii="Courier New" w:hAnsi="Courier New" w:cs="Courier New"/>
              </w:rPr>
              <w:t xml:space="preserve"> </w:t>
            </w:r>
            <w:r w:rsidRPr="0067747A">
              <w:rPr>
                <w:rFonts w:ascii="Courier New" w:hAnsi="Courier New" w:cs="Courier New"/>
                <w:spacing w:val="-9"/>
              </w:rPr>
              <w:t>об</w:t>
            </w:r>
            <w:r w:rsidR="00782549" w:rsidRPr="0067747A">
              <w:rPr>
                <w:rFonts w:ascii="Courier New" w:hAnsi="Courier New" w:cs="Courier New"/>
                <w:spacing w:val="-9"/>
              </w:rPr>
              <w:t xml:space="preserve"> </w:t>
            </w:r>
            <w:r w:rsidRPr="0067747A">
              <w:rPr>
                <w:rFonts w:ascii="Courier New" w:hAnsi="Courier New" w:cs="Courier New"/>
              </w:rPr>
              <w:t xml:space="preserve">актуализации перечней нормативных правовых актов или </w:t>
            </w:r>
            <w:r w:rsidR="00782549" w:rsidRPr="0067747A">
              <w:rPr>
                <w:rFonts w:ascii="Courier New" w:hAnsi="Courier New" w:cs="Courier New"/>
              </w:rPr>
              <w:t xml:space="preserve">их отдельных частей, содержащих обязательные </w:t>
            </w:r>
            <w:r w:rsidRPr="0067747A">
              <w:rPr>
                <w:rFonts w:ascii="Courier New" w:hAnsi="Courier New" w:cs="Courier New"/>
              </w:rPr>
              <w:t>требования,</w:t>
            </w:r>
            <w:r w:rsidR="00782549" w:rsidRPr="0067747A">
              <w:rPr>
                <w:rFonts w:ascii="Courier New" w:hAnsi="Courier New" w:cs="Courier New"/>
              </w:rPr>
              <w:t xml:space="preserve"> о</w:t>
            </w:r>
            <w:r w:rsidRPr="0067747A">
              <w:rPr>
                <w:rFonts w:ascii="Courier New" w:hAnsi="Courier New" w:cs="Courier New"/>
              </w:rPr>
              <w:t>ценка</w:t>
            </w:r>
            <w:r w:rsidR="00782549" w:rsidRPr="0067747A">
              <w:rPr>
                <w:rFonts w:ascii="Courier New" w:hAnsi="Courier New" w:cs="Courier New"/>
              </w:rPr>
              <w:t xml:space="preserve"> </w:t>
            </w:r>
            <w:r w:rsidRPr="0067747A">
              <w:rPr>
                <w:rFonts w:ascii="Courier New" w:hAnsi="Courier New" w:cs="Courier New"/>
              </w:rPr>
              <w:t>соблюдения</w:t>
            </w:r>
            <w:r w:rsidR="00782549" w:rsidRPr="0067747A">
              <w:rPr>
                <w:rFonts w:ascii="Courier New" w:hAnsi="Courier New" w:cs="Courier New"/>
              </w:rPr>
              <w:t xml:space="preserve"> которых </w:t>
            </w:r>
            <w:r w:rsidRPr="0067747A">
              <w:rPr>
                <w:rFonts w:ascii="Courier New" w:hAnsi="Courier New" w:cs="Courier New"/>
              </w:rPr>
              <w:t>является</w:t>
            </w:r>
            <w:r w:rsidR="00062BB8" w:rsidRPr="0067747A">
              <w:rPr>
                <w:rFonts w:ascii="Courier New" w:hAnsi="Courier New" w:cs="Courier New"/>
              </w:rPr>
              <w:t xml:space="preserve"> предметом муниципального контроля, а также</w:t>
            </w:r>
            <w:r w:rsidR="00062BB8" w:rsidRPr="0067747A">
              <w:rPr>
                <w:rFonts w:ascii="Courier New" w:hAnsi="Courier New" w:cs="Courier New"/>
              </w:rPr>
              <w:tab/>
              <w:t>текстов соответствующих нормативных правовых</w:t>
            </w:r>
            <w:r w:rsidR="00062BB8" w:rsidRPr="0067747A">
              <w:rPr>
                <w:rFonts w:ascii="Courier New" w:hAnsi="Courier New" w:cs="Courier New"/>
                <w:spacing w:val="-7"/>
              </w:rPr>
              <w:t xml:space="preserve"> </w:t>
            </w:r>
            <w:r w:rsidR="00062BB8" w:rsidRPr="0067747A">
              <w:rPr>
                <w:rFonts w:ascii="Courier New" w:hAnsi="Courier New" w:cs="Courier New"/>
              </w:rPr>
              <w:t>актов</w:t>
            </w:r>
          </w:p>
        </w:tc>
        <w:tc>
          <w:tcPr>
            <w:tcW w:w="1845" w:type="dxa"/>
          </w:tcPr>
          <w:p w:rsidR="00A20ED7" w:rsidRPr="0067747A" w:rsidRDefault="0099336D" w:rsidP="0067747A">
            <w:pPr>
              <w:pStyle w:val="TableParagraph"/>
              <w:ind w:left="108"/>
              <w:jc w:val="both"/>
              <w:rPr>
                <w:rFonts w:ascii="Courier New" w:hAnsi="Courier New" w:cs="Courier New"/>
              </w:rPr>
            </w:pPr>
            <w:r w:rsidRPr="0067747A">
              <w:rPr>
                <w:rFonts w:ascii="Courier New" w:hAnsi="Courier New" w:cs="Courier New"/>
              </w:rPr>
              <w:lastRenderedPageBreak/>
              <w:t>не реже 1 раз в квартал</w:t>
            </w:r>
          </w:p>
        </w:tc>
        <w:tc>
          <w:tcPr>
            <w:tcW w:w="1721" w:type="dxa"/>
          </w:tcPr>
          <w:p w:rsidR="00A20ED7" w:rsidRPr="0067747A" w:rsidRDefault="00062BB8" w:rsidP="0067747A">
            <w:pPr>
              <w:pStyle w:val="TableParagraph"/>
              <w:ind w:left="114"/>
              <w:jc w:val="both"/>
              <w:rPr>
                <w:rFonts w:ascii="Courier New" w:hAnsi="Courier New" w:cs="Courier New"/>
              </w:rPr>
            </w:pPr>
            <w:r w:rsidRPr="0067747A">
              <w:rPr>
                <w:rFonts w:ascii="Courier New" w:hAnsi="Courier New" w:cs="Courier New"/>
              </w:rPr>
              <w:t xml:space="preserve">Главный </w:t>
            </w:r>
            <w:r w:rsidR="0099336D" w:rsidRPr="0067747A">
              <w:rPr>
                <w:rFonts w:ascii="Courier New" w:hAnsi="Courier New" w:cs="Courier New"/>
              </w:rPr>
              <w:t xml:space="preserve">специалист </w:t>
            </w:r>
            <w:r w:rsidR="0099336D" w:rsidRPr="0067747A">
              <w:rPr>
                <w:rFonts w:ascii="Courier New" w:hAnsi="Courier New" w:cs="Courier New"/>
                <w:w w:val="95"/>
              </w:rPr>
              <w:t>администраци</w:t>
            </w:r>
            <w:r w:rsidR="0099336D" w:rsidRPr="0067747A">
              <w:rPr>
                <w:rFonts w:ascii="Courier New" w:hAnsi="Courier New" w:cs="Courier New"/>
                <w:w w:val="95"/>
              </w:rPr>
              <w:lastRenderedPageBreak/>
              <w:t>и</w:t>
            </w:r>
          </w:p>
        </w:tc>
        <w:tc>
          <w:tcPr>
            <w:tcW w:w="1692" w:type="dxa"/>
          </w:tcPr>
          <w:p w:rsidR="00A20ED7" w:rsidRPr="0067747A" w:rsidRDefault="00062BB8"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lastRenderedPageBreak/>
              <w:t xml:space="preserve">Повышение информированности </w:t>
            </w:r>
            <w:r w:rsidRPr="0067747A">
              <w:rPr>
                <w:rFonts w:ascii="Courier New" w:hAnsi="Courier New" w:cs="Courier New"/>
              </w:rPr>
              <w:lastRenderedPageBreak/>
              <w:t>подконтрольных субъектов о действующих обязательных требованиях</w:t>
            </w:r>
            <w:r w:rsidR="0099336D" w:rsidRPr="0067747A">
              <w:rPr>
                <w:rFonts w:ascii="Courier New" w:hAnsi="Courier New" w:cs="Courier New"/>
              </w:rPr>
              <w:tab/>
            </w:r>
            <w:r w:rsidR="0099336D" w:rsidRPr="0067747A">
              <w:rPr>
                <w:rFonts w:ascii="Courier New" w:hAnsi="Courier New" w:cs="Courier New"/>
                <w:spacing w:val="-18"/>
              </w:rPr>
              <w:t>о</w:t>
            </w:r>
          </w:p>
        </w:tc>
      </w:tr>
      <w:tr w:rsidR="00062BB8" w:rsidRPr="00062BB8" w:rsidTr="00062BB8">
        <w:trPr>
          <w:trHeight w:val="1934"/>
        </w:trPr>
        <w:tc>
          <w:tcPr>
            <w:tcW w:w="717" w:type="dxa"/>
          </w:tcPr>
          <w:p w:rsidR="00062BB8" w:rsidRPr="0067747A" w:rsidRDefault="00062BB8" w:rsidP="0067747A">
            <w:pPr>
              <w:pStyle w:val="TableParagraph"/>
              <w:jc w:val="both"/>
              <w:rPr>
                <w:rFonts w:ascii="Courier New" w:hAnsi="Courier New" w:cs="Courier New"/>
              </w:rPr>
            </w:pPr>
            <w:r w:rsidRPr="0067747A">
              <w:rPr>
                <w:rFonts w:ascii="Courier New" w:hAnsi="Courier New" w:cs="Courier New"/>
              </w:rPr>
              <w:lastRenderedPageBreak/>
              <w:t>3.</w:t>
            </w:r>
          </w:p>
        </w:tc>
        <w:tc>
          <w:tcPr>
            <w:tcW w:w="3116" w:type="dxa"/>
          </w:tcPr>
          <w:p w:rsidR="00062BB8" w:rsidRPr="0067747A" w:rsidRDefault="00062BB8" w:rsidP="0067747A">
            <w:pPr>
              <w:pStyle w:val="TableParagraph"/>
              <w:ind w:left="0"/>
              <w:jc w:val="both"/>
              <w:rPr>
                <w:rFonts w:ascii="Courier New" w:hAnsi="Courier New" w:cs="Courier New"/>
              </w:rPr>
            </w:pPr>
            <w:r w:rsidRPr="0067747A">
              <w:rPr>
                <w:rFonts w:ascii="Courier New" w:hAnsi="Courier New" w:cs="Courier New"/>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w:t>
            </w:r>
          </w:p>
          <w:p w:rsidR="00FA1F25" w:rsidRPr="0067747A" w:rsidRDefault="00FA1F25" w:rsidP="0067747A">
            <w:pPr>
              <w:pStyle w:val="TableParagraph"/>
              <w:ind w:left="0"/>
              <w:jc w:val="both"/>
              <w:rPr>
                <w:rFonts w:ascii="Courier New" w:hAnsi="Courier New" w:cs="Courier New"/>
              </w:rPr>
            </w:pPr>
            <w:r w:rsidRPr="0067747A">
              <w:rPr>
                <w:rFonts w:ascii="Courier New" w:hAnsi="Courier New" w:cs="Courier New"/>
              </w:rPr>
              <w:t>- разработки и опубликования руководств по соблюдению обязательных требований;</w:t>
            </w:r>
          </w:p>
          <w:p w:rsidR="00062BB8" w:rsidRPr="0067747A" w:rsidRDefault="00062BB8" w:rsidP="0067747A">
            <w:pPr>
              <w:pStyle w:val="TableParagraph"/>
              <w:ind w:left="0"/>
              <w:jc w:val="both"/>
              <w:rPr>
                <w:rFonts w:ascii="Courier New" w:hAnsi="Courier New" w:cs="Courier New"/>
              </w:rPr>
            </w:pPr>
            <w:r w:rsidRPr="0067747A">
              <w:rPr>
                <w:rFonts w:ascii="Courier New" w:hAnsi="Courier New" w:cs="Courier New"/>
              </w:rPr>
              <w:t>- проведения разъяснительной работы в средствах массовой информации и на официальном сайте администрации муниципального образования;</w:t>
            </w:r>
          </w:p>
          <w:p w:rsidR="00062BB8" w:rsidRPr="0067747A" w:rsidRDefault="00062BB8" w:rsidP="0067747A">
            <w:pPr>
              <w:pStyle w:val="TableParagraph"/>
              <w:ind w:left="0"/>
              <w:jc w:val="both"/>
              <w:rPr>
                <w:rFonts w:ascii="Courier New" w:hAnsi="Courier New" w:cs="Courier New"/>
              </w:rPr>
            </w:pPr>
            <w:r w:rsidRPr="0067747A">
              <w:rPr>
                <w:rFonts w:ascii="Courier New" w:hAnsi="Courier New" w:cs="Courier New"/>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845" w:type="dxa"/>
          </w:tcPr>
          <w:p w:rsidR="00062BB8" w:rsidRPr="0067747A" w:rsidRDefault="00062BB8" w:rsidP="0067747A">
            <w:pPr>
              <w:pStyle w:val="TableParagraph"/>
              <w:ind w:left="108"/>
              <w:jc w:val="both"/>
              <w:rPr>
                <w:rFonts w:ascii="Courier New" w:hAnsi="Courier New" w:cs="Courier New"/>
              </w:rPr>
            </w:pPr>
            <w:r w:rsidRPr="0067747A">
              <w:rPr>
                <w:rFonts w:ascii="Courier New" w:hAnsi="Courier New" w:cs="Courier New"/>
              </w:rPr>
              <w:t>в течение года (по мере необходимости)</w:t>
            </w:r>
          </w:p>
        </w:tc>
        <w:tc>
          <w:tcPr>
            <w:tcW w:w="1721" w:type="dxa"/>
          </w:tcPr>
          <w:p w:rsidR="00062BB8" w:rsidRPr="0067747A" w:rsidRDefault="00062BB8"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062BB8" w:rsidRPr="0067747A" w:rsidRDefault="00062BB8" w:rsidP="0067747A">
            <w:pPr>
              <w:pStyle w:val="TableParagraph"/>
              <w:tabs>
                <w:tab w:val="left" w:pos="2470"/>
              </w:tabs>
              <w:ind w:left="109" w:right="90"/>
              <w:jc w:val="both"/>
              <w:rPr>
                <w:rFonts w:ascii="Courier New" w:hAnsi="Courier New" w:cs="Courier New"/>
              </w:rPr>
            </w:pPr>
          </w:p>
        </w:tc>
      </w:tr>
      <w:tr w:rsidR="00D70951" w:rsidRPr="00062BB8" w:rsidTr="00062BB8">
        <w:trPr>
          <w:trHeight w:val="1934"/>
        </w:trPr>
        <w:tc>
          <w:tcPr>
            <w:tcW w:w="717" w:type="dxa"/>
          </w:tcPr>
          <w:p w:rsidR="00D70951" w:rsidRPr="0067747A" w:rsidRDefault="00D70951" w:rsidP="0067747A">
            <w:pPr>
              <w:pStyle w:val="TableParagraph"/>
              <w:jc w:val="both"/>
              <w:rPr>
                <w:rFonts w:ascii="Courier New" w:hAnsi="Courier New" w:cs="Courier New"/>
              </w:rPr>
            </w:pPr>
            <w:r w:rsidRPr="0067747A">
              <w:rPr>
                <w:rFonts w:ascii="Courier New" w:hAnsi="Courier New" w:cs="Courier New"/>
              </w:rPr>
              <w:t>4.</w:t>
            </w:r>
          </w:p>
        </w:tc>
        <w:tc>
          <w:tcPr>
            <w:tcW w:w="3116" w:type="dxa"/>
          </w:tcPr>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В случае изменения обязательных требований, требований, установленных муниципальными правовыми актами:</w:t>
            </w:r>
          </w:p>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 xml:space="preserve">- подготовка и распространение комментариев о содержании новых нормативных правовых актов, устанавливающих обязательные требования, требования, </w:t>
            </w:r>
            <w:r w:rsidRPr="0067747A">
              <w:rPr>
                <w:rFonts w:ascii="Courier New" w:hAnsi="Courier New" w:cs="Courier New"/>
              </w:rPr>
              <w:lastRenderedPageBreak/>
              <w:t>установленных муниципальными правовыми актами, внесенных изменениях в действующие акты, сроках и порядке вступления их в действие;</w:t>
            </w:r>
          </w:p>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 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45" w:type="dxa"/>
          </w:tcPr>
          <w:p w:rsidR="00D70951" w:rsidRPr="0067747A" w:rsidRDefault="00D70951" w:rsidP="0067747A">
            <w:pPr>
              <w:pStyle w:val="TableParagraph"/>
              <w:ind w:left="108"/>
              <w:jc w:val="both"/>
              <w:rPr>
                <w:rFonts w:ascii="Courier New" w:hAnsi="Courier New" w:cs="Courier New"/>
              </w:rPr>
            </w:pPr>
            <w:r w:rsidRPr="0067747A">
              <w:rPr>
                <w:rFonts w:ascii="Courier New" w:hAnsi="Courier New" w:cs="Courier New"/>
              </w:rPr>
              <w:lastRenderedPageBreak/>
              <w:t>в течение года (по мере необходимости)</w:t>
            </w:r>
          </w:p>
        </w:tc>
        <w:tc>
          <w:tcPr>
            <w:tcW w:w="1721" w:type="dxa"/>
          </w:tcPr>
          <w:p w:rsidR="00D70951" w:rsidRPr="0067747A" w:rsidRDefault="00D70951"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D70951" w:rsidRPr="0067747A" w:rsidRDefault="00D70951"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 xml:space="preserve">Повышение информированности подконтрольных субъектов об установлении новых, изменении или отмене действующих обязательных </w:t>
            </w:r>
            <w:r w:rsidRPr="0067747A">
              <w:rPr>
                <w:rFonts w:ascii="Courier New" w:hAnsi="Courier New" w:cs="Courier New"/>
              </w:rPr>
              <w:lastRenderedPageBreak/>
              <w:t>требований</w:t>
            </w:r>
          </w:p>
        </w:tc>
      </w:tr>
      <w:tr w:rsidR="00D70951" w:rsidRPr="00062BB8" w:rsidTr="00062BB8">
        <w:trPr>
          <w:trHeight w:val="1934"/>
        </w:trPr>
        <w:tc>
          <w:tcPr>
            <w:tcW w:w="717" w:type="dxa"/>
          </w:tcPr>
          <w:p w:rsidR="00D70951" w:rsidRPr="0067747A" w:rsidRDefault="00D70951" w:rsidP="0067747A">
            <w:pPr>
              <w:pStyle w:val="TableParagraph"/>
              <w:jc w:val="both"/>
              <w:rPr>
                <w:rFonts w:ascii="Courier New" w:hAnsi="Courier New" w:cs="Courier New"/>
              </w:rPr>
            </w:pPr>
            <w:r w:rsidRPr="0067747A">
              <w:rPr>
                <w:rFonts w:ascii="Courier New" w:hAnsi="Courier New" w:cs="Courier New"/>
              </w:rPr>
              <w:lastRenderedPageBreak/>
              <w:t>5.</w:t>
            </w:r>
          </w:p>
        </w:tc>
        <w:tc>
          <w:tcPr>
            <w:tcW w:w="3116" w:type="dxa"/>
          </w:tcPr>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45" w:type="dxa"/>
          </w:tcPr>
          <w:p w:rsidR="00D70951" w:rsidRPr="0067747A" w:rsidRDefault="00D70951" w:rsidP="0067747A">
            <w:pPr>
              <w:pStyle w:val="TableParagraph"/>
              <w:ind w:left="108"/>
              <w:jc w:val="both"/>
              <w:rPr>
                <w:rFonts w:ascii="Courier New" w:hAnsi="Courier New" w:cs="Courier New"/>
              </w:rPr>
            </w:pPr>
            <w:r w:rsidRPr="0067747A">
              <w:rPr>
                <w:rFonts w:ascii="Courier New" w:hAnsi="Courier New" w:cs="Courier New"/>
              </w:rPr>
              <w:t>Декабрь 2021, декабрь 2022</w:t>
            </w:r>
          </w:p>
        </w:tc>
        <w:tc>
          <w:tcPr>
            <w:tcW w:w="1721" w:type="dxa"/>
          </w:tcPr>
          <w:p w:rsidR="00D70951" w:rsidRPr="0067747A" w:rsidRDefault="00D70951"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D70951" w:rsidRPr="0067747A" w:rsidRDefault="00D70951"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Предотвращение нарушений обязательных требований</w:t>
            </w:r>
          </w:p>
        </w:tc>
      </w:tr>
      <w:tr w:rsidR="00D70951" w:rsidRPr="00062BB8" w:rsidTr="00936439">
        <w:trPr>
          <w:trHeight w:val="1626"/>
        </w:trPr>
        <w:tc>
          <w:tcPr>
            <w:tcW w:w="717" w:type="dxa"/>
          </w:tcPr>
          <w:p w:rsidR="00D70951" w:rsidRPr="0067747A" w:rsidRDefault="00D70951" w:rsidP="0067747A">
            <w:pPr>
              <w:pStyle w:val="TableParagraph"/>
              <w:jc w:val="both"/>
              <w:rPr>
                <w:rFonts w:ascii="Courier New" w:hAnsi="Courier New" w:cs="Courier New"/>
              </w:rPr>
            </w:pPr>
            <w:r w:rsidRPr="0067747A">
              <w:rPr>
                <w:rFonts w:ascii="Courier New" w:hAnsi="Courier New" w:cs="Courier New"/>
              </w:rPr>
              <w:t>6.</w:t>
            </w:r>
          </w:p>
        </w:tc>
        <w:tc>
          <w:tcPr>
            <w:tcW w:w="3116" w:type="dxa"/>
          </w:tcPr>
          <w:p w:rsidR="00D70951" w:rsidRPr="0067747A" w:rsidRDefault="00D70951" w:rsidP="0067747A">
            <w:pPr>
              <w:pStyle w:val="TableParagraph"/>
              <w:ind w:left="0"/>
              <w:jc w:val="both"/>
              <w:rPr>
                <w:rFonts w:ascii="Courier New" w:hAnsi="Courier New" w:cs="Courier New"/>
              </w:rPr>
            </w:pPr>
            <w:r w:rsidRPr="0067747A">
              <w:rPr>
                <w:rFonts w:ascii="Courier New" w:hAnsi="Courier New" w:cs="Courier New"/>
              </w:rPr>
              <w:t>Создание подраздела для опубликования информации о реализации мероприятий по профилактике нарушений, программы профилактики нарушений</w:t>
            </w:r>
          </w:p>
        </w:tc>
        <w:tc>
          <w:tcPr>
            <w:tcW w:w="1845" w:type="dxa"/>
          </w:tcPr>
          <w:p w:rsidR="00D70951" w:rsidRPr="0067747A" w:rsidRDefault="00936439" w:rsidP="0067747A">
            <w:pPr>
              <w:pStyle w:val="TableParagraph"/>
              <w:ind w:left="108"/>
              <w:jc w:val="both"/>
              <w:rPr>
                <w:rFonts w:ascii="Courier New" w:hAnsi="Courier New" w:cs="Courier New"/>
              </w:rPr>
            </w:pPr>
            <w:r w:rsidRPr="0067747A">
              <w:rPr>
                <w:rFonts w:ascii="Courier New" w:hAnsi="Courier New" w:cs="Courier New"/>
              </w:rPr>
              <w:t>Февраль 2021, январь 2022</w:t>
            </w:r>
          </w:p>
        </w:tc>
        <w:tc>
          <w:tcPr>
            <w:tcW w:w="1721" w:type="dxa"/>
          </w:tcPr>
          <w:p w:rsidR="00D70951" w:rsidRPr="0067747A" w:rsidRDefault="00936439"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D70951" w:rsidRPr="0067747A" w:rsidRDefault="00936439"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Повышение информированности подконтрольных субъектов</w:t>
            </w:r>
          </w:p>
        </w:tc>
      </w:tr>
      <w:tr w:rsidR="00936439" w:rsidRPr="00062BB8" w:rsidTr="0067747A">
        <w:trPr>
          <w:trHeight w:val="838"/>
        </w:trPr>
        <w:tc>
          <w:tcPr>
            <w:tcW w:w="717" w:type="dxa"/>
          </w:tcPr>
          <w:p w:rsidR="00936439" w:rsidRPr="0067747A" w:rsidRDefault="00936439" w:rsidP="0067747A">
            <w:pPr>
              <w:pStyle w:val="TableParagraph"/>
              <w:jc w:val="both"/>
              <w:rPr>
                <w:rFonts w:ascii="Courier New" w:hAnsi="Courier New" w:cs="Courier New"/>
              </w:rPr>
            </w:pPr>
            <w:r w:rsidRPr="0067747A">
              <w:rPr>
                <w:rFonts w:ascii="Courier New" w:hAnsi="Courier New" w:cs="Courier New"/>
              </w:rPr>
              <w:t>7.</w:t>
            </w:r>
          </w:p>
        </w:tc>
        <w:tc>
          <w:tcPr>
            <w:tcW w:w="3116" w:type="dxa"/>
          </w:tcPr>
          <w:p w:rsidR="00936439" w:rsidRPr="0067747A" w:rsidRDefault="00936439" w:rsidP="0067747A">
            <w:pPr>
              <w:pStyle w:val="TableParagraph"/>
              <w:ind w:left="0"/>
              <w:jc w:val="both"/>
              <w:rPr>
                <w:rFonts w:ascii="Courier New" w:hAnsi="Courier New" w:cs="Courier New"/>
              </w:rPr>
            </w:pPr>
            <w:r w:rsidRPr="0067747A">
              <w:rPr>
                <w:rFonts w:ascii="Courier New" w:hAnsi="Courier New" w:cs="Courier New"/>
              </w:rPr>
              <w:t>Проведение мероприятий по оценке эффективности и результативности профилактических мероприятий с учетом целевых показателей</w:t>
            </w:r>
          </w:p>
        </w:tc>
        <w:tc>
          <w:tcPr>
            <w:tcW w:w="1845" w:type="dxa"/>
          </w:tcPr>
          <w:p w:rsidR="00936439" w:rsidRPr="0067747A" w:rsidRDefault="00936439" w:rsidP="0067747A">
            <w:pPr>
              <w:pStyle w:val="TableParagraph"/>
              <w:ind w:left="108"/>
              <w:jc w:val="both"/>
              <w:rPr>
                <w:rFonts w:ascii="Courier New" w:hAnsi="Courier New" w:cs="Courier New"/>
              </w:rPr>
            </w:pPr>
            <w:r w:rsidRPr="0067747A">
              <w:rPr>
                <w:rFonts w:ascii="Courier New" w:hAnsi="Courier New" w:cs="Courier New"/>
              </w:rPr>
              <w:t>Ежегодно, не позднее 1 апреля года, следующего за отчетным</w:t>
            </w:r>
          </w:p>
        </w:tc>
        <w:tc>
          <w:tcPr>
            <w:tcW w:w="1721" w:type="dxa"/>
          </w:tcPr>
          <w:p w:rsidR="00936439" w:rsidRPr="0067747A" w:rsidRDefault="00936439"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936439" w:rsidRPr="0067747A" w:rsidRDefault="00936439" w:rsidP="0067747A">
            <w:pPr>
              <w:pStyle w:val="TableParagraph"/>
              <w:tabs>
                <w:tab w:val="left" w:pos="2470"/>
              </w:tabs>
              <w:ind w:left="109" w:right="90"/>
              <w:jc w:val="both"/>
              <w:rPr>
                <w:rFonts w:ascii="Courier New" w:hAnsi="Courier New" w:cs="Courier New"/>
              </w:rPr>
            </w:pPr>
            <w:r w:rsidRPr="0067747A">
              <w:rPr>
                <w:rFonts w:ascii="Courier New" w:hAnsi="Courier New" w:cs="Courier New"/>
              </w:rPr>
              <w:t xml:space="preserve">Доклад об эффективности и результативности профилактических мероприятий </w:t>
            </w:r>
            <w:r w:rsidRPr="0067747A">
              <w:rPr>
                <w:rFonts w:ascii="Courier New" w:hAnsi="Courier New" w:cs="Courier New"/>
              </w:rPr>
              <w:lastRenderedPageBreak/>
              <w:t>за отчетный (прошедший) год</w:t>
            </w:r>
          </w:p>
        </w:tc>
      </w:tr>
      <w:tr w:rsidR="00936439" w:rsidRPr="00062BB8" w:rsidTr="00062BB8">
        <w:trPr>
          <w:trHeight w:val="1934"/>
        </w:trPr>
        <w:tc>
          <w:tcPr>
            <w:tcW w:w="717" w:type="dxa"/>
          </w:tcPr>
          <w:p w:rsidR="00936439" w:rsidRPr="0067747A" w:rsidRDefault="00936439" w:rsidP="0067747A">
            <w:pPr>
              <w:pStyle w:val="TableParagraph"/>
              <w:jc w:val="both"/>
              <w:rPr>
                <w:rFonts w:ascii="Courier New" w:hAnsi="Courier New" w:cs="Courier New"/>
              </w:rPr>
            </w:pPr>
            <w:r w:rsidRPr="0067747A">
              <w:rPr>
                <w:rFonts w:ascii="Courier New" w:hAnsi="Courier New" w:cs="Courier New"/>
              </w:rPr>
              <w:lastRenderedPageBreak/>
              <w:t>8.</w:t>
            </w:r>
          </w:p>
        </w:tc>
        <w:tc>
          <w:tcPr>
            <w:tcW w:w="3116" w:type="dxa"/>
          </w:tcPr>
          <w:p w:rsidR="00936439" w:rsidRPr="0067747A" w:rsidRDefault="00936439" w:rsidP="0067747A">
            <w:pPr>
              <w:pStyle w:val="TableParagraph"/>
              <w:ind w:left="0"/>
              <w:jc w:val="both"/>
              <w:rPr>
                <w:rFonts w:ascii="Courier New" w:hAnsi="Courier New" w:cs="Courier New"/>
              </w:rPr>
            </w:pPr>
            <w:r w:rsidRPr="0067747A">
              <w:rPr>
                <w:rFonts w:ascii="Courier New" w:hAnsi="Courier New" w:cs="Courier New"/>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w:t>
            </w:r>
            <w:r w:rsidR="00935A42" w:rsidRPr="0067747A">
              <w:rPr>
                <w:rFonts w:ascii="Courier New" w:hAnsi="Courier New" w:cs="Courier New"/>
              </w:rPr>
              <w:t>2</w:t>
            </w:r>
            <w:r w:rsidRPr="0067747A">
              <w:rPr>
                <w:rFonts w:ascii="Courier New" w:hAnsi="Courier New" w:cs="Courier New"/>
              </w:rPr>
              <w:t xml:space="preserve"> год и на плановый период 202</w:t>
            </w:r>
            <w:r w:rsidR="00935A42" w:rsidRPr="0067747A">
              <w:rPr>
                <w:rFonts w:ascii="Courier New" w:hAnsi="Courier New" w:cs="Courier New"/>
              </w:rPr>
              <w:t>3</w:t>
            </w:r>
            <w:r w:rsidRPr="0067747A">
              <w:rPr>
                <w:rFonts w:ascii="Courier New" w:hAnsi="Courier New" w:cs="Courier New"/>
              </w:rPr>
              <w:t>-202</w:t>
            </w:r>
            <w:r w:rsidR="00935A42" w:rsidRPr="0067747A">
              <w:rPr>
                <w:rFonts w:ascii="Courier New" w:hAnsi="Courier New" w:cs="Courier New"/>
              </w:rPr>
              <w:t>4</w:t>
            </w:r>
            <w:r w:rsidRPr="0067747A">
              <w:rPr>
                <w:rFonts w:ascii="Courier New" w:hAnsi="Courier New" w:cs="Courier New"/>
              </w:rPr>
              <w:t xml:space="preserve"> гг.</w:t>
            </w:r>
          </w:p>
        </w:tc>
        <w:tc>
          <w:tcPr>
            <w:tcW w:w="1845" w:type="dxa"/>
          </w:tcPr>
          <w:p w:rsidR="00936439" w:rsidRPr="0067747A" w:rsidRDefault="00935A42" w:rsidP="0067747A">
            <w:pPr>
              <w:pStyle w:val="TableParagraph"/>
              <w:ind w:left="108"/>
              <w:jc w:val="both"/>
              <w:rPr>
                <w:rFonts w:ascii="Courier New" w:hAnsi="Courier New" w:cs="Courier New"/>
              </w:rPr>
            </w:pPr>
            <w:r w:rsidRPr="0067747A">
              <w:rPr>
                <w:rFonts w:ascii="Courier New" w:hAnsi="Courier New" w:cs="Courier New"/>
              </w:rPr>
              <w:t>до 20 декабря 2021 года</w:t>
            </w:r>
          </w:p>
        </w:tc>
        <w:tc>
          <w:tcPr>
            <w:tcW w:w="1721" w:type="dxa"/>
          </w:tcPr>
          <w:p w:rsidR="00936439" w:rsidRPr="0067747A" w:rsidRDefault="00935A42" w:rsidP="0067747A">
            <w:pPr>
              <w:pStyle w:val="TableParagraph"/>
              <w:ind w:left="114"/>
              <w:jc w:val="both"/>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1692" w:type="dxa"/>
          </w:tcPr>
          <w:p w:rsidR="00936439" w:rsidRPr="0067747A" w:rsidRDefault="00936439" w:rsidP="0067747A">
            <w:pPr>
              <w:pStyle w:val="TableParagraph"/>
              <w:tabs>
                <w:tab w:val="left" w:pos="2470"/>
              </w:tabs>
              <w:ind w:left="109" w:right="90"/>
              <w:jc w:val="both"/>
              <w:rPr>
                <w:rFonts w:ascii="Courier New" w:hAnsi="Courier New" w:cs="Courier New"/>
              </w:rPr>
            </w:pPr>
          </w:p>
        </w:tc>
      </w:tr>
    </w:tbl>
    <w:p w:rsidR="00935A42" w:rsidRPr="0067747A" w:rsidRDefault="00935A42" w:rsidP="00935A42">
      <w:pPr>
        <w:pStyle w:val="a3"/>
        <w:ind w:left="0" w:firstLine="0"/>
        <w:jc w:val="center"/>
        <w:rPr>
          <w:rFonts w:ascii="Arial" w:hAnsi="Arial" w:cs="Arial"/>
          <w:b/>
          <w:sz w:val="24"/>
          <w:szCs w:val="24"/>
        </w:rPr>
      </w:pPr>
    </w:p>
    <w:p w:rsidR="00A20ED7" w:rsidRPr="0067747A" w:rsidRDefault="0099336D" w:rsidP="00935A42">
      <w:pPr>
        <w:pStyle w:val="a3"/>
        <w:ind w:left="0" w:firstLine="0"/>
        <w:jc w:val="center"/>
        <w:rPr>
          <w:rFonts w:ascii="Arial" w:hAnsi="Arial" w:cs="Arial"/>
          <w:b/>
          <w:sz w:val="24"/>
          <w:szCs w:val="24"/>
        </w:rPr>
      </w:pPr>
      <w:r w:rsidRPr="0067747A">
        <w:rPr>
          <w:rFonts w:ascii="Arial" w:hAnsi="Arial" w:cs="Arial"/>
          <w:b/>
          <w:sz w:val="24"/>
          <w:szCs w:val="24"/>
        </w:rPr>
        <w:t>Проект плана</w:t>
      </w:r>
      <w:r w:rsidR="00935A42" w:rsidRPr="0067747A">
        <w:rPr>
          <w:rFonts w:ascii="Arial" w:hAnsi="Arial" w:cs="Arial"/>
          <w:b/>
          <w:sz w:val="24"/>
          <w:szCs w:val="24"/>
        </w:rPr>
        <w:t xml:space="preserve"> мероприятий по профилактике </w:t>
      </w:r>
      <w:r w:rsidRPr="0067747A">
        <w:rPr>
          <w:rFonts w:ascii="Arial" w:hAnsi="Arial" w:cs="Arial"/>
          <w:b/>
          <w:sz w:val="24"/>
          <w:szCs w:val="24"/>
        </w:rPr>
        <w:t>нарушений на плановый период 202</w:t>
      </w:r>
      <w:r w:rsidR="0067747A" w:rsidRPr="0067747A">
        <w:rPr>
          <w:rFonts w:ascii="Arial" w:hAnsi="Arial" w:cs="Arial"/>
          <w:b/>
          <w:sz w:val="24"/>
          <w:szCs w:val="24"/>
        </w:rPr>
        <w:t>3</w:t>
      </w:r>
      <w:r w:rsidRPr="0067747A">
        <w:rPr>
          <w:rFonts w:ascii="Arial" w:hAnsi="Arial" w:cs="Arial"/>
          <w:b/>
          <w:sz w:val="24"/>
          <w:szCs w:val="24"/>
        </w:rPr>
        <w:t>-202</w:t>
      </w:r>
      <w:r w:rsidR="0067747A" w:rsidRPr="0067747A">
        <w:rPr>
          <w:rFonts w:ascii="Arial" w:hAnsi="Arial" w:cs="Arial"/>
          <w:b/>
          <w:sz w:val="24"/>
          <w:szCs w:val="24"/>
        </w:rPr>
        <w:t>4</w:t>
      </w:r>
      <w:r w:rsidRPr="0067747A">
        <w:rPr>
          <w:rFonts w:ascii="Arial" w:hAnsi="Arial" w:cs="Arial"/>
          <w:b/>
          <w:sz w:val="24"/>
          <w:szCs w:val="24"/>
        </w:rPr>
        <w:t xml:space="preserve"> гг.</w:t>
      </w:r>
    </w:p>
    <w:p w:rsidR="00935A42" w:rsidRPr="0067747A" w:rsidRDefault="00935A42" w:rsidP="00935A42">
      <w:pPr>
        <w:pStyle w:val="a3"/>
        <w:ind w:left="0" w:firstLine="0"/>
        <w:jc w:val="center"/>
        <w:rPr>
          <w:rFonts w:ascii="Arial" w:hAnsi="Arial" w:cs="Arial"/>
          <w:b/>
          <w:sz w:val="24"/>
          <w:szCs w:val="24"/>
        </w:rPr>
      </w:pPr>
    </w:p>
    <w:tbl>
      <w:tblPr>
        <w:tblStyle w:val="a6"/>
        <w:tblW w:w="5000" w:type="pct"/>
        <w:tblLayout w:type="fixed"/>
        <w:tblLook w:val="04A0" w:firstRow="1" w:lastRow="0" w:firstColumn="1" w:lastColumn="0" w:noHBand="0" w:noVBand="1"/>
      </w:tblPr>
      <w:tblGrid>
        <w:gridCol w:w="561"/>
        <w:gridCol w:w="3798"/>
        <w:gridCol w:w="1843"/>
        <w:gridCol w:w="1420"/>
        <w:gridCol w:w="1669"/>
      </w:tblGrid>
      <w:tr w:rsidR="003B20CE" w:rsidRPr="0067747A" w:rsidTr="003B20CE">
        <w:tc>
          <w:tcPr>
            <w:tcW w:w="302"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 п/п</w:t>
            </w:r>
          </w:p>
        </w:tc>
        <w:tc>
          <w:tcPr>
            <w:tcW w:w="2044"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Наименование мероприятия по профилактике нарушений обязательных требований</w:t>
            </w:r>
          </w:p>
        </w:tc>
        <w:tc>
          <w:tcPr>
            <w:tcW w:w="992"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Срок (периодичность) проведения мероприятия</w:t>
            </w:r>
          </w:p>
        </w:tc>
        <w:tc>
          <w:tcPr>
            <w:tcW w:w="764"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Ответственный исполнитель</w:t>
            </w:r>
          </w:p>
        </w:tc>
        <w:tc>
          <w:tcPr>
            <w:tcW w:w="898" w:type="pct"/>
          </w:tcPr>
          <w:p w:rsidR="00935A42" w:rsidRPr="0067747A" w:rsidRDefault="00935A42"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Ожидаемые результаты проведения мероприятий</w:t>
            </w:r>
          </w:p>
        </w:tc>
      </w:tr>
      <w:tr w:rsidR="003B20CE" w:rsidRPr="0067747A" w:rsidTr="003B20CE">
        <w:tc>
          <w:tcPr>
            <w:tcW w:w="302"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1</w:t>
            </w:r>
          </w:p>
        </w:tc>
        <w:tc>
          <w:tcPr>
            <w:tcW w:w="2044"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w:t>
            </w:r>
          </w:p>
        </w:tc>
        <w:tc>
          <w:tcPr>
            <w:tcW w:w="992"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По мере необходимости (в случае отмены действующих или принятия новых нормативных правовых актов, мониторинг НПА ежемесячно)</w:t>
            </w:r>
          </w:p>
        </w:tc>
        <w:tc>
          <w:tcPr>
            <w:tcW w:w="764"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935A42" w:rsidRPr="0067747A" w:rsidRDefault="003B20CE" w:rsidP="00935A42">
            <w:pPr>
              <w:pStyle w:val="a3"/>
              <w:ind w:left="0" w:firstLine="0"/>
              <w:jc w:val="left"/>
              <w:rPr>
                <w:rFonts w:ascii="Courier New" w:hAnsi="Courier New" w:cs="Courier New"/>
                <w:sz w:val="22"/>
                <w:szCs w:val="22"/>
              </w:rPr>
            </w:pPr>
            <w:r w:rsidRPr="0067747A">
              <w:rPr>
                <w:rFonts w:ascii="Courier New" w:hAnsi="Courier New" w:cs="Courier New"/>
                <w:sz w:val="22"/>
                <w:szCs w:val="22"/>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2</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99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По мере необходимости (в случае отмены действующих или принятия новых нормативных правовых актов, мониторинг НПА ежемесячно)</w:t>
            </w:r>
          </w:p>
        </w:tc>
        <w:tc>
          <w:tcPr>
            <w:tcW w:w="76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3</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Актуализация размещенных на официальном сайте </w:t>
            </w:r>
            <w:r w:rsidRPr="0067747A">
              <w:rPr>
                <w:rFonts w:ascii="Courier New" w:hAnsi="Courier New" w:cs="Courier New"/>
                <w:sz w:val="22"/>
                <w:szCs w:val="22"/>
              </w:rPr>
              <w:lastRenderedPageBreak/>
              <w:t>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w:t>
            </w:r>
          </w:p>
        </w:tc>
        <w:tc>
          <w:tcPr>
            <w:tcW w:w="992" w:type="pct"/>
          </w:tcPr>
          <w:p w:rsidR="003B20CE" w:rsidRPr="0067747A" w:rsidRDefault="003B20CE" w:rsidP="003B20CE">
            <w:pPr>
              <w:rPr>
                <w:rFonts w:ascii="Courier New" w:hAnsi="Courier New" w:cs="Courier New"/>
              </w:rPr>
            </w:pPr>
            <w:r w:rsidRPr="0067747A">
              <w:rPr>
                <w:rFonts w:ascii="Courier New" w:hAnsi="Courier New" w:cs="Courier New"/>
              </w:rPr>
              <w:lastRenderedPageBreak/>
              <w:t>По мере необходимост</w:t>
            </w:r>
            <w:r w:rsidRPr="0067747A">
              <w:rPr>
                <w:rFonts w:ascii="Courier New" w:hAnsi="Courier New" w:cs="Courier New"/>
              </w:rPr>
              <w:lastRenderedPageBreak/>
              <w:t>и</w:t>
            </w:r>
          </w:p>
        </w:tc>
        <w:tc>
          <w:tcPr>
            <w:tcW w:w="764" w:type="pct"/>
          </w:tcPr>
          <w:p w:rsidR="003B20CE" w:rsidRPr="0067747A" w:rsidRDefault="003B20CE" w:rsidP="003B20CE">
            <w:pPr>
              <w:rPr>
                <w:rFonts w:ascii="Courier New" w:hAnsi="Courier New" w:cs="Courier New"/>
              </w:rPr>
            </w:pPr>
            <w:r w:rsidRPr="0067747A">
              <w:rPr>
                <w:rFonts w:ascii="Courier New" w:hAnsi="Courier New" w:cs="Courier New"/>
              </w:rPr>
              <w:lastRenderedPageBreak/>
              <w:t>Главный специалис</w:t>
            </w:r>
            <w:r w:rsidRPr="0067747A">
              <w:rPr>
                <w:rFonts w:ascii="Courier New" w:hAnsi="Courier New" w:cs="Courier New"/>
              </w:rPr>
              <w:lastRenderedPageBreak/>
              <w:t xml:space="preserve">т </w:t>
            </w:r>
            <w:r w:rsidRPr="0067747A">
              <w:rPr>
                <w:rFonts w:ascii="Courier New" w:hAnsi="Courier New" w:cs="Courier New"/>
                <w:w w:val="95"/>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lastRenderedPageBreak/>
              <w:t>Повышение информирова</w:t>
            </w:r>
            <w:r w:rsidRPr="0067747A">
              <w:rPr>
                <w:rFonts w:ascii="Courier New" w:hAnsi="Courier New" w:cs="Courier New"/>
              </w:rPr>
              <w:lastRenderedPageBreak/>
              <w:t>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4</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(памяток) по соблюдению обязательных требований</w:t>
            </w:r>
          </w:p>
        </w:tc>
        <w:tc>
          <w:tcPr>
            <w:tcW w:w="992" w:type="pct"/>
          </w:tcPr>
          <w:p w:rsidR="003B20CE" w:rsidRPr="0067747A" w:rsidRDefault="003B20CE" w:rsidP="003B20CE">
            <w:pPr>
              <w:rPr>
                <w:rFonts w:ascii="Courier New" w:hAnsi="Courier New" w:cs="Courier New"/>
              </w:rPr>
            </w:pPr>
            <w:r w:rsidRPr="0067747A">
              <w:rPr>
                <w:rFonts w:ascii="Courier New" w:hAnsi="Courier New" w:cs="Courier New"/>
              </w:rPr>
              <w:t>По мере обращения</w:t>
            </w:r>
          </w:p>
        </w:tc>
        <w:tc>
          <w:tcPr>
            <w:tcW w:w="764" w:type="pct"/>
          </w:tcPr>
          <w:p w:rsidR="003B20CE" w:rsidRPr="0067747A" w:rsidRDefault="003B20CE" w:rsidP="003B20CE">
            <w:pPr>
              <w:rPr>
                <w:rFonts w:ascii="Courier New" w:hAnsi="Courier New" w:cs="Courier New"/>
              </w:rPr>
            </w:pPr>
            <w:r w:rsidRPr="0067747A">
              <w:rPr>
                <w:rFonts w:ascii="Courier New" w:hAnsi="Courier New" w:cs="Courier New"/>
              </w:rPr>
              <w:t xml:space="preserve">Главный специалист </w:t>
            </w:r>
            <w:r w:rsidRPr="0067747A">
              <w:rPr>
                <w:rFonts w:ascii="Courier New" w:hAnsi="Courier New" w:cs="Courier New"/>
                <w:w w:val="95"/>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5</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Проведение разъяснительной работы в средствах массовой информации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tc>
        <w:tc>
          <w:tcPr>
            <w:tcW w:w="99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По мере необходимости при согласовании с Главой</w:t>
            </w:r>
          </w:p>
        </w:tc>
        <w:tc>
          <w:tcPr>
            <w:tcW w:w="76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требованиях</w:t>
            </w:r>
          </w:p>
        </w:tc>
      </w:tr>
      <w:tr w:rsidR="003B20CE" w:rsidRPr="0067747A" w:rsidTr="003B20CE">
        <w:tc>
          <w:tcPr>
            <w:tcW w:w="30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6</w:t>
            </w:r>
          </w:p>
        </w:tc>
        <w:tc>
          <w:tcPr>
            <w:tcW w:w="204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w:t>
            </w:r>
          </w:p>
        </w:tc>
        <w:tc>
          <w:tcPr>
            <w:tcW w:w="992"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Не позднее 2 месяцев с даты установления новых, изменений или отмене действующих обязательных требований</w:t>
            </w:r>
          </w:p>
        </w:tc>
        <w:tc>
          <w:tcPr>
            <w:tcW w:w="764" w:type="pct"/>
          </w:tcPr>
          <w:p w:rsidR="003B20CE" w:rsidRPr="0067747A" w:rsidRDefault="003B20CE"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3B20CE" w:rsidRPr="0067747A" w:rsidRDefault="003B20CE" w:rsidP="003B20CE">
            <w:pPr>
              <w:rPr>
                <w:rFonts w:ascii="Courier New" w:hAnsi="Courier New" w:cs="Courier New"/>
              </w:rPr>
            </w:pPr>
            <w:r w:rsidRPr="0067747A">
              <w:rPr>
                <w:rFonts w:ascii="Courier New" w:hAnsi="Courier New" w:cs="Courier New"/>
              </w:rPr>
              <w:t>Повышение информированности подконтрольных субъектов об установлении новых, изменении или отмене действующих обязательных требований</w:t>
            </w:r>
          </w:p>
        </w:tc>
      </w:tr>
      <w:tr w:rsidR="00007C6D" w:rsidRPr="0067747A" w:rsidTr="003B20CE">
        <w:tc>
          <w:tcPr>
            <w:tcW w:w="30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7</w:t>
            </w:r>
          </w:p>
        </w:tc>
        <w:tc>
          <w:tcPr>
            <w:tcW w:w="204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Обобщение практики осуществления администрацией муниципального образования </w:t>
            </w:r>
            <w:r w:rsidRPr="0067747A">
              <w:rPr>
                <w:rFonts w:ascii="Courier New" w:hAnsi="Courier New" w:cs="Courier New"/>
                <w:sz w:val="22"/>
                <w:szCs w:val="22"/>
              </w:rPr>
              <w:lastRenderedPageBreak/>
              <w:t>муниципального контроля и размещение на 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99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февраль, сентябрь</w:t>
            </w:r>
          </w:p>
        </w:tc>
        <w:tc>
          <w:tcPr>
            <w:tcW w:w="76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w:t>
            </w:r>
            <w:r w:rsidRPr="0067747A">
              <w:rPr>
                <w:rFonts w:ascii="Courier New" w:hAnsi="Courier New" w:cs="Courier New"/>
                <w:w w:val="95"/>
                <w:sz w:val="22"/>
                <w:szCs w:val="22"/>
              </w:rPr>
              <w:lastRenderedPageBreak/>
              <w:t>ации</w:t>
            </w:r>
          </w:p>
        </w:tc>
        <w:tc>
          <w:tcPr>
            <w:tcW w:w="898" w:type="pct"/>
          </w:tcPr>
          <w:p w:rsidR="00007C6D" w:rsidRPr="0067747A" w:rsidRDefault="00007C6D" w:rsidP="003B20CE">
            <w:pPr>
              <w:rPr>
                <w:rFonts w:ascii="Courier New" w:hAnsi="Courier New" w:cs="Courier New"/>
              </w:rPr>
            </w:pPr>
            <w:r w:rsidRPr="0067747A">
              <w:rPr>
                <w:rFonts w:ascii="Courier New" w:hAnsi="Courier New" w:cs="Courier New"/>
              </w:rPr>
              <w:lastRenderedPageBreak/>
              <w:t>Предотвращение нарушений обязательны</w:t>
            </w:r>
            <w:r w:rsidRPr="0067747A">
              <w:rPr>
                <w:rFonts w:ascii="Courier New" w:hAnsi="Courier New" w:cs="Courier New"/>
              </w:rPr>
              <w:lastRenderedPageBreak/>
              <w:t>х требований</w:t>
            </w:r>
          </w:p>
        </w:tc>
      </w:tr>
      <w:tr w:rsidR="00007C6D" w:rsidRPr="0067747A" w:rsidTr="003B20CE">
        <w:tc>
          <w:tcPr>
            <w:tcW w:w="30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lastRenderedPageBreak/>
              <w:t>8</w:t>
            </w:r>
          </w:p>
        </w:tc>
        <w:tc>
          <w:tcPr>
            <w:tcW w:w="204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Проведение мероприятий по оценке эффективности и результативности профилактических мероприятий</w:t>
            </w:r>
          </w:p>
        </w:tc>
        <w:tc>
          <w:tcPr>
            <w:tcW w:w="992"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Ежегодно, не позднее 1 апреля года, следующего за отчетным</w:t>
            </w:r>
          </w:p>
        </w:tc>
        <w:tc>
          <w:tcPr>
            <w:tcW w:w="764" w:type="pct"/>
          </w:tcPr>
          <w:p w:rsidR="00007C6D" w:rsidRPr="0067747A" w:rsidRDefault="00007C6D" w:rsidP="003B20CE">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007C6D" w:rsidRPr="0067747A" w:rsidRDefault="00007C6D" w:rsidP="003B20CE">
            <w:pPr>
              <w:rPr>
                <w:rFonts w:ascii="Courier New" w:hAnsi="Courier New" w:cs="Courier New"/>
              </w:rPr>
            </w:pPr>
            <w:r w:rsidRPr="0067747A">
              <w:rPr>
                <w:rFonts w:ascii="Courier New" w:hAnsi="Courier New" w:cs="Courier New"/>
              </w:rPr>
              <w:t>Доклад об эффективности и результативности профилактических мероприятий за отчетный (прошедший) год</w:t>
            </w:r>
          </w:p>
        </w:tc>
      </w:tr>
      <w:tr w:rsidR="00007C6D" w:rsidRPr="0067747A" w:rsidTr="003B20CE">
        <w:tc>
          <w:tcPr>
            <w:tcW w:w="302"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9</w:t>
            </w:r>
          </w:p>
        </w:tc>
        <w:tc>
          <w:tcPr>
            <w:tcW w:w="2044"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Подготовка руководств, разъяснений по соблюдению обязательных требований</w:t>
            </w:r>
          </w:p>
        </w:tc>
        <w:tc>
          <w:tcPr>
            <w:tcW w:w="992"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По мере необходимости</w:t>
            </w:r>
          </w:p>
        </w:tc>
        <w:tc>
          <w:tcPr>
            <w:tcW w:w="764" w:type="pct"/>
          </w:tcPr>
          <w:p w:rsidR="00007C6D" w:rsidRPr="0067747A" w:rsidRDefault="00007C6D" w:rsidP="00007C6D">
            <w:pPr>
              <w:pStyle w:val="a3"/>
              <w:ind w:left="0" w:firstLine="0"/>
              <w:jc w:val="left"/>
              <w:rPr>
                <w:rFonts w:ascii="Courier New" w:hAnsi="Courier New" w:cs="Courier New"/>
                <w:sz w:val="22"/>
                <w:szCs w:val="22"/>
              </w:rPr>
            </w:pPr>
            <w:r w:rsidRPr="0067747A">
              <w:rPr>
                <w:rFonts w:ascii="Courier New" w:hAnsi="Courier New" w:cs="Courier New"/>
                <w:sz w:val="22"/>
                <w:szCs w:val="22"/>
              </w:rPr>
              <w:t xml:space="preserve">Главный специалист </w:t>
            </w:r>
            <w:r w:rsidRPr="0067747A">
              <w:rPr>
                <w:rFonts w:ascii="Courier New" w:hAnsi="Courier New" w:cs="Courier New"/>
                <w:w w:val="95"/>
                <w:sz w:val="22"/>
                <w:szCs w:val="22"/>
              </w:rPr>
              <w:t>администрации</w:t>
            </w:r>
          </w:p>
        </w:tc>
        <w:tc>
          <w:tcPr>
            <w:tcW w:w="898" w:type="pct"/>
          </w:tcPr>
          <w:p w:rsidR="00007C6D" w:rsidRPr="0067747A" w:rsidRDefault="00007C6D" w:rsidP="00007C6D">
            <w:pPr>
              <w:rPr>
                <w:rFonts w:ascii="Courier New" w:hAnsi="Courier New" w:cs="Courier New"/>
              </w:rPr>
            </w:pPr>
            <w:r w:rsidRPr="0067747A">
              <w:rPr>
                <w:rFonts w:ascii="Courier New" w:hAnsi="Courier New" w:cs="Courier New"/>
              </w:rPr>
              <w:t>Повышение информированности подконтрольных субъектов о действующих обязательных требований</w:t>
            </w:r>
          </w:p>
        </w:tc>
      </w:tr>
    </w:tbl>
    <w:p w:rsidR="00935A42" w:rsidRDefault="00935A42" w:rsidP="00935A42">
      <w:pPr>
        <w:pStyle w:val="a3"/>
        <w:ind w:left="0" w:firstLine="0"/>
        <w:jc w:val="left"/>
      </w:pPr>
    </w:p>
    <w:p w:rsidR="00A20ED7" w:rsidRDefault="00A20ED7">
      <w:pPr>
        <w:pStyle w:val="a3"/>
        <w:spacing w:before="11"/>
        <w:ind w:left="0" w:firstLine="0"/>
        <w:jc w:val="left"/>
      </w:pPr>
    </w:p>
    <w:p w:rsidR="00A20ED7" w:rsidRDefault="00A20ED7">
      <w:pPr>
        <w:rPr>
          <w:sz w:val="28"/>
        </w:rPr>
        <w:sectPr w:rsidR="00A20ED7" w:rsidSect="00782549">
          <w:pgSz w:w="11910" w:h="16840"/>
          <w:pgMar w:top="851" w:right="1134" w:bottom="851" w:left="1701" w:header="720" w:footer="720" w:gutter="0"/>
          <w:cols w:space="720"/>
        </w:sectPr>
      </w:pPr>
    </w:p>
    <w:p w:rsidR="002B1347" w:rsidRDefault="0099336D" w:rsidP="002B1347">
      <w:pPr>
        <w:pStyle w:val="a3"/>
        <w:ind w:left="0" w:firstLine="0"/>
        <w:jc w:val="right"/>
        <w:rPr>
          <w:rFonts w:ascii="Arial" w:hAnsi="Arial" w:cs="Arial"/>
          <w:sz w:val="24"/>
          <w:szCs w:val="24"/>
        </w:rPr>
      </w:pPr>
      <w:r w:rsidRPr="002B1347">
        <w:rPr>
          <w:rFonts w:ascii="Courier New" w:hAnsi="Courier New" w:cs="Courier New"/>
          <w:w w:val="95"/>
          <w:sz w:val="20"/>
          <w:szCs w:val="20"/>
        </w:rPr>
        <w:lastRenderedPageBreak/>
        <w:t xml:space="preserve">Приложение </w:t>
      </w:r>
      <w:r w:rsidRPr="002B1347">
        <w:rPr>
          <w:rFonts w:ascii="Courier New" w:hAnsi="Courier New" w:cs="Courier New"/>
          <w:sz w:val="20"/>
          <w:szCs w:val="20"/>
        </w:rPr>
        <w:t>к Программе</w:t>
      </w:r>
      <w:r w:rsidR="002B1347" w:rsidRPr="002B1347">
        <w:rPr>
          <w:rFonts w:ascii="Arial" w:hAnsi="Arial" w:cs="Arial"/>
          <w:sz w:val="24"/>
          <w:szCs w:val="24"/>
        </w:rPr>
        <w:t xml:space="preserve">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профилактики нарушений юридическими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лицами и индивидуальными предпринимателями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обязательных требований,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установленных муниципальными </w:t>
      </w:r>
    </w:p>
    <w:p w:rsid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 xml:space="preserve">правовыми актами, на 2021-2022 год </w:t>
      </w:r>
    </w:p>
    <w:p w:rsidR="00A20ED7" w:rsidRPr="002B1347" w:rsidRDefault="002B1347" w:rsidP="002B1347">
      <w:pPr>
        <w:pStyle w:val="a3"/>
        <w:ind w:left="0" w:firstLine="0"/>
        <w:jc w:val="right"/>
        <w:rPr>
          <w:rFonts w:ascii="Courier New" w:hAnsi="Courier New" w:cs="Courier New"/>
          <w:sz w:val="20"/>
          <w:szCs w:val="20"/>
        </w:rPr>
      </w:pPr>
      <w:r w:rsidRPr="002B1347">
        <w:rPr>
          <w:rFonts w:ascii="Courier New" w:hAnsi="Courier New" w:cs="Courier New"/>
          <w:sz w:val="20"/>
          <w:szCs w:val="20"/>
        </w:rPr>
        <w:t>и плановый период 2023-2024</w:t>
      </w:r>
      <w:r w:rsidRPr="002B1347">
        <w:rPr>
          <w:rFonts w:ascii="Courier New" w:hAnsi="Courier New" w:cs="Courier New"/>
          <w:spacing w:val="3"/>
          <w:sz w:val="20"/>
          <w:szCs w:val="20"/>
        </w:rPr>
        <w:t xml:space="preserve"> </w:t>
      </w:r>
      <w:r w:rsidRPr="002B1347">
        <w:rPr>
          <w:rFonts w:ascii="Courier New" w:hAnsi="Courier New" w:cs="Courier New"/>
          <w:sz w:val="20"/>
          <w:szCs w:val="20"/>
        </w:rPr>
        <w:t>годы</w:t>
      </w:r>
    </w:p>
    <w:p w:rsidR="00A20ED7" w:rsidRDefault="00A20ED7">
      <w:pPr>
        <w:pStyle w:val="a3"/>
        <w:spacing w:before="4"/>
        <w:ind w:left="0" w:firstLine="0"/>
        <w:jc w:val="left"/>
      </w:pPr>
    </w:p>
    <w:p w:rsidR="00A20ED7" w:rsidRPr="002B1347" w:rsidRDefault="0099336D" w:rsidP="002B1347">
      <w:pPr>
        <w:pStyle w:val="1"/>
        <w:ind w:left="0" w:firstLine="709"/>
        <w:jc w:val="center"/>
        <w:rPr>
          <w:rFonts w:ascii="Arial" w:hAnsi="Arial" w:cs="Arial"/>
        </w:rPr>
      </w:pPr>
      <w:r w:rsidRPr="002B1347">
        <w:rPr>
          <w:rFonts w:ascii="Arial" w:hAnsi="Arial" w:cs="Arial"/>
        </w:rPr>
        <w:t>Методика оценки эффективности и результативности профилактических мероприятий</w:t>
      </w:r>
    </w:p>
    <w:p w:rsidR="00A20ED7" w:rsidRDefault="00A20ED7" w:rsidP="002B1347">
      <w:pPr>
        <w:pStyle w:val="a3"/>
        <w:ind w:left="0" w:firstLine="709"/>
        <w:jc w:val="left"/>
        <w:rPr>
          <w:b/>
          <w:sz w:val="26"/>
        </w:rPr>
      </w:pPr>
    </w:p>
    <w:p w:rsidR="00A20ED7" w:rsidRPr="002B1347" w:rsidRDefault="0099336D" w:rsidP="002B1347">
      <w:pPr>
        <w:pStyle w:val="a3"/>
        <w:ind w:left="0" w:firstLine="709"/>
        <w:rPr>
          <w:rFonts w:ascii="Arial" w:hAnsi="Arial" w:cs="Arial"/>
          <w:sz w:val="24"/>
          <w:szCs w:val="24"/>
        </w:rPr>
      </w:pPr>
      <w:r w:rsidRPr="002B1347">
        <w:rPr>
          <w:rFonts w:ascii="Arial" w:hAnsi="Arial" w:cs="Arial"/>
          <w:sz w:val="24"/>
          <w:szCs w:val="24"/>
        </w:rPr>
        <w:t>К показателям качества профилактической деятельности администрации муниципального образования относятся следующие:</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1. </w:t>
      </w:r>
      <w:r w:rsidR="0099336D" w:rsidRPr="002B1347">
        <w:rPr>
          <w:rFonts w:ascii="Arial" w:hAnsi="Arial" w:cs="Arial"/>
          <w:sz w:val="24"/>
          <w:szCs w:val="24"/>
        </w:rPr>
        <w:t>Количество выданных</w:t>
      </w:r>
      <w:r w:rsidR="0099336D" w:rsidRPr="002B1347">
        <w:rPr>
          <w:rFonts w:ascii="Arial" w:hAnsi="Arial" w:cs="Arial"/>
          <w:spacing w:val="-4"/>
          <w:sz w:val="24"/>
          <w:szCs w:val="24"/>
        </w:rPr>
        <w:t xml:space="preserve"> </w:t>
      </w:r>
      <w:r w:rsidR="0099336D" w:rsidRPr="002B1347">
        <w:rPr>
          <w:rFonts w:ascii="Arial" w:hAnsi="Arial" w:cs="Arial"/>
          <w:sz w:val="24"/>
          <w:szCs w:val="24"/>
        </w:rPr>
        <w:t>предостережений.</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2. </w:t>
      </w:r>
      <w:r w:rsidR="0099336D" w:rsidRPr="002B1347">
        <w:rPr>
          <w:rFonts w:ascii="Arial" w:hAnsi="Arial" w:cs="Arial"/>
          <w:sz w:val="24"/>
          <w:szCs w:val="24"/>
        </w:rPr>
        <w:t>Количество субъектов, которым выданы предостережения.</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3. </w:t>
      </w:r>
      <w:r w:rsidR="0099336D" w:rsidRPr="002B1347">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на территории поселения в том числе посредством размещения на официальном сайте администрации муниципального образования руководств (памяток), информационных статей.</w:t>
      </w:r>
    </w:p>
    <w:p w:rsidR="00A20ED7" w:rsidRPr="002B1347" w:rsidRDefault="002B1347" w:rsidP="002B1347">
      <w:pPr>
        <w:tabs>
          <w:tab w:val="left" w:pos="3233"/>
          <w:tab w:val="left" w:pos="3234"/>
        </w:tabs>
        <w:ind w:firstLine="709"/>
        <w:rPr>
          <w:rFonts w:ascii="Arial" w:hAnsi="Arial" w:cs="Arial"/>
          <w:sz w:val="24"/>
          <w:szCs w:val="24"/>
        </w:rPr>
      </w:pPr>
      <w:r w:rsidRPr="002B1347">
        <w:rPr>
          <w:rFonts w:ascii="Arial" w:hAnsi="Arial" w:cs="Arial"/>
          <w:sz w:val="24"/>
          <w:szCs w:val="24"/>
        </w:rPr>
        <w:t xml:space="preserve">4. </w:t>
      </w:r>
      <w:r w:rsidR="0099336D" w:rsidRPr="002B1347">
        <w:rPr>
          <w:rFonts w:ascii="Arial" w:hAnsi="Arial" w:cs="Arial"/>
          <w:sz w:val="24"/>
          <w:szCs w:val="24"/>
        </w:rPr>
        <w:t>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лесного законодательства, жилищного законодательства, в области розничной продажи алкогольной продукции и соблюдения правил благоустройства на территории</w:t>
      </w:r>
      <w:r w:rsidR="0099336D" w:rsidRPr="002B1347">
        <w:rPr>
          <w:rFonts w:ascii="Arial" w:hAnsi="Arial" w:cs="Arial"/>
          <w:spacing w:val="4"/>
          <w:sz w:val="24"/>
          <w:szCs w:val="24"/>
        </w:rPr>
        <w:t xml:space="preserve"> </w:t>
      </w:r>
      <w:r w:rsidR="0099336D" w:rsidRPr="002B1347">
        <w:rPr>
          <w:rFonts w:ascii="Arial" w:hAnsi="Arial" w:cs="Arial"/>
          <w:sz w:val="24"/>
          <w:szCs w:val="24"/>
        </w:rPr>
        <w:t>поселения.</w:t>
      </w:r>
    </w:p>
    <w:sectPr w:rsidR="00A20ED7" w:rsidRPr="002B1347" w:rsidSect="00782549">
      <w:pgSz w:w="11910" w:h="16840"/>
      <w:pgMar w:top="851"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DEA"/>
    <w:multiLevelType w:val="hybridMultilevel"/>
    <w:tmpl w:val="332453CE"/>
    <w:lvl w:ilvl="0" w:tplc="9F9E211C">
      <w:numFmt w:val="bullet"/>
      <w:lvlText w:val="-"/>
      <w:lvlJc w:val="left"/>
      <w:pPr>
        <w:ind w:left="679" w:hanging="596"/>
      </w:pPr>
      <w:rPr>
        <w:rFonts w:ascii="Times New Roman" w:eastAsia="Times New Roman" w:hAnsi="Times New Roman" w:cs="Times New Roman" w:hint="default"/>
        <w:w w:val="99"/>
        <w:sz w:val="28"/>
        <w:szCs w:val="28"/>
        <w:lang w:val="ru-RU" w:eastAsia="ru-RU" w:bidi="ru-RU"/>
      </w:rPr>
    </w:lvl>
    <w:lvl w:ilvl="1" w:tplc="78DE57EA">
      <w:numFmt w:val="bullet"/>
      <w:lvlText w:val="-"/>
      <w:lvlJc w:val="left"/>
      <w:pPr>
        <w:ind w:left="679" w:hanging="202"/>
      </w:pPr>
      <w:rPr>
        <w:rFonts w:ascii="Times New Roman" w:eastAsia="Times New Roman" w:hAnsi="Times New Roman" w:cs="Times New Roman" w:hint="default"/>
        <w:w w:val="99"/>
        <w:sz w:val="28"/>
        <w:szCs w:val="28"/>
        <w:lang w:val="ru-RU" w:eastAsia="ru-RU" w:bidi="ru-RU"/>
      </w:rPr>
    </w:lvl>
    <w:lvl w:ilvl="2" w:tplc="FFB0CF76">
      <w:numFmt w:val="bullet"/>
      <w:lvlText w:val="•"/>
      <w:lvlJc w:val="left"/>
      <w:pPr>
        <w:ind w:left="2576" w:hanging="202"/>
      </w:pPr>
      <w:rPr>
        <w:rFonts w:hint="default"/>
        <w:lang w:val="ru-RU" w:eastAsia="ru-RU" w:bidi="ru-RU"/>
      </w:rPr>
    </w:lvl>
    <w:lvl w:ilvl="3" w:tplc="89F2776C">
      <w:numFmt w:val="bullet"/>
      <w:lvlText w:val="•"/>
      <w:lvlJc w:val="left"/>
      <w:pPr>
        <w:ind w:left="3525" w:hanging="202"/>
      </w:pPr>
      <w:rPr>
        <w:rFonts w:hint="default"/>
        <w:lang w:val="ru-RU" w:eastAsia="ru-RU" w:bidi="ru-RU"/>
      </w:rPr>
    </w:lvl>
    <w:lvl w:ilvl="4" w:tplc="03EE35CC">
      <w:numFmt w:val="bullet"/>
      <w:lvlText w:val="•"/>
      <w:lvlJc w:val="left"/>
      <w:pPr>
        <w:ind w:left="4473" w:hanging="202"/>
      </w:pPr>
      <w:rPr>
        <w:rFonts w:hint="default"/>
        <w:lang w:val="ru-RU" w:eastAsia="ru-RU" w:bidi="ru-RU"/>
      </w:rPr>
    </w:lvl>
    <w:lvl w:ilvl="5" w:tplc="2D9E5A6E">
      <w:numFmt w:val="bullet"/>
      <w:lvlText w:val="•"/>
      <w:lvlJc w:val="left"/>
      <w:pPr>
        <w:ind w:left="5422" w:hanging="202"/>
      </w:pPr>
      <w:rPr>
        <w:rFonts w:hint="default"/>
        <w:lang w:val="ru-RU" w:eastAsia="ru-RU" w:bidi="ru-RU"/>
      </w:rPr>
    </w:lvl>
    <w:lvl w:ilvl="6" w:tplc="A86E099A">
      <w:numFmt w:val="bullet"/>
      <w:lvlText w:val="•"/>
      <w:lvlJc w:val="left"/>
      <w:pPr>
        <w:ind w:left="6370" w:hanging="202"/>
      </w:pPr>
      <w:rPr>
        <w:rFonts w:hint="default"/>
        <w:lang w:val="ru-RU" w:eastAsia="ru-RU" w:bidi="ru-RU"/>
      </w:rPr>
    </w:lvl>
    <w:lvl w:ilvl="7" w:tplc="B67085C2">
      <w:numFmt w:val="bullet"/>
      <w:lvlText w:val="•"/>
      <w:lvlJc w:val="left"/>
      <w:pPr>
        <w:ind w:left="7318" w:hanging="202"/>
      </w:pPr>
      <w:rPr>
        <w:rFonts w:hint="default"/>
        <w:lang w:val="ru-RU" w:eastAsia="ru-RU" w:bidi="ru-RU"/>
      </w:rPr>
    </w:lvl>
    <w:lvl w:ilvl="8" w:tplc="059A3E50">
      <w:numFmt w:val="bullet"/>
      <w:lvlText w:val="•"/>
      <w:lvlJc w:val="left"/>
      <w:pPr>
        <w:ind w:left="8267" w:hanging="202"/>
      </w:pPr>
      <w:rPr>
        <w:rFonts w:hint="default"/>
        <w:lang w:val="ru-RU" w:eastAsia="ru-RU" w:bidi="ru-RU"/>
      </w:rPr>
    </w:lvl>
  </w:abstractNum>
  <w:abstractNum w:abstractNumId="1" w15:restartNumberingAfterBreak="0">
    <w:nsid w:val="04B71A27"/>
    <w:multiLevelType w:val="hybridMultilevel"/>
    <w:tmpl w:val="73ACF916"/>
    <w:lvl w:ilvl="0" w:tplc="DD8E27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AD002F"/>
    <w:multiLevelType w:val="hybridMultilevel"/>
    <w:tmpl w:val="4E0C91E6"/>
    <w:lvl w:ilvl="0" w:tplc="E22C76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5A12DE"/>
    <w:multiLevelType w:val="hybridMultilevel"/>
    <w:tmpl w:val="39D4CC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A639CC"/>
    <w:multiLevelType w:val="hybridMultilevel"/>
    <w:tmpl w:val="2A5ED2C6"/>
    <w:lvl w:ilvl="0" w:tplc="B1EEABD0">
      <w:start w:val="1"/>
      <w:numFmt w:val="decimal"/>
      <w:lvlText w:val="%1."/>
      <w:lvlJc w:val="left"/>
      <w:pPr>
        <w:ind w:left="3233" w:hanging="966"/>
      </w:pPr>
      <w:rPr>
        <w:rFonts w:ascii="Times New Roman" w:eastAsia="Times New Roman" w:hAnsi="Times New Roman" w:cs="Times New Roman" w:hint="default"/>
        <w:w w:val="99"/>
        <w:sz w:val="28"/>
        <w:szCs w:val="28"/>
        <w:lang w:val="ru-RU" w:eastAsia="ru-RU" w:bidi="ru-RU"/>
      </w:rPr>
    </w:lvl>
    <w:lvl w:ilvl="1" w:tplc="E5769D10">
      <w:numFmt w:val="bullet"/>
      <w:lvlText w:val="•"/>
      <w:lvlJc w:val="left"/>
      <w:pPr>
        <w:ind w:left="3902" w:hanging="966"/>
      </w:pPr>
      <w:rPr>
        <w:rFonts w:hint="default"/>
        <w:lang w:val="ru-RU" w:eastAsia="ru-RU" w:bidi="ru-RU"/>
      </w:rPr>
    </w:lvl>
    <w:lvl w:ilvl="2" w:tplc="EA821DB2">
      <w:numFmt w:val="bullet"/>
      <w:lvlText w:val="•"/>
      <w:lvlJc w:val="left"/>
      <w:pPr>
        <w:ind w:left="4564" w:hanging="966"/>
      </w:pPr>
      <w:rPr>
        <w:rFonts w:hint="default"/>
        <w:lang w:val="ru-RU" w:eastAsia="ru-RU" w:bidi="ru-RU"/>
      </w:rPr>
    </w:lvl>
    <w:lvl w:ilvl="3" w:tplc="A96C2472">
      <w:numFmt w:val="bullet"/>
      <w:lvlText w:val="•"/>
      <w:lvlJc w:val="left"/>
      <w:pPr>
        <w:ind w:left="5227" w:hanging="966"/>
      </w:pPr>
      <w:rPr>
        <w:rFonts w:hint="default"/>
        <w:lang w:val="ru-RU" w:eastAsia="ru-RU" w:bidi="ru-RU"/>
      </w:rPr>
    </w:lvl>
    <w:lvl w:ilvl="4" w:tplc="883AAA9C">
      <w:numFmt w:val="bullet"/>
      <w:lvlText w:val="•"/>
      <w:lvlJc w:val="left"/>
      <w:pPr>
        <w:ind w:left="5889" w:hanging="966"/>
      </w:pPr>
      <w:rPr>
        <w:rFonts w:hint="default"/>
        <w:lang w:val="ru-RU" w:eastAsia="ru-RU" w:bidi="ru-RU"/>
      </w:rPr>
    </w:lvl>
    <w:lvl w:ilvl="5" w:tplc="D6E83338">
      <w:numFmt w:val="bullet"/>
      <w:lvlText w:val="•"/>
      <w:lvlJc w:val="left"/>
      <w:pPr>
        <w:ind w:left="6552" w:hanging="966"/>
      </w:pPr>
      <w:rPr>
        <w:rFonts w:hint="default"/>
        <w:lang w:val="ru-RU" w:eastAsia="ru-RU" w:bidi="ru-RU"/>
      </w:rPr>
    </w:lvl>
    <w:lvl w:ilvl="6" w:tplc="53B4B8F2">
      <w:numFmt w:val="bullet"/>
      <w:lvlText w:val="•"/>
      <w:lvlJc w:val="left"/>
      <w:pPr>
        <w:ind w:left="7214" w:hanging="966"/>
      </w:pPr>
      <w:rPr>
        <w:rFonts w:hint="default"/>
        <w:lang w:val="ru-RU" w:eastAsia="ru-RU" w:bidi="ru-RU"/>
      </w:rPr>
    </w:lvl>
    <w:lvl w:ilvl="7" w:tplc="CA78E31A">
      <w:numFmt w:val="bullet"/>
      <w:lvlText w:val="•"/>
      <w:lvlJc w:val="left"/>
      <w:pPr>
        <w:ind w:left="7876" w:hanging="966"/>
      </w:pPr>
      <w:rPr>
        <w:rFonts w:hint="default"/>
        <w:lang w:val="ru-RU" w:eastAsia="ru-RU" w:bidi="ru-RU"/>
      </w:rPr>
    </w:lvl>
    <w:lvl w:ilvl="8" w:tplc="137CDDF0">
      <w:numFmt w:val="bullet"/>
      <w:lvlText w:val="•"/>
      <w:lvlJc w:val="left"/>
      <w:pPr>
        <w:ind w:left="8539" w:hanging="966"/>
      </w:pPr>
      <w:rPr>
        <w:rFonts w:hint="default"/>
        <w:lang w:val="ru-RU" w:eastAsia="ru-RU" w:bidi="ru-RU"/>
      </w:rPr>
    </w:lvl>
  </w:abstractNum>
  <w:abstractNum w:abstractNumId="5" w15:restartNumberingAfterBreak="0">
    <w:nsid w:val="242271EC"/>
    <w:multiLevelType w:val="multilevel"/>
    <w:tmpl w:val="1D209BB0"/>
    <w:lvl w:ilvl="0">
      <w:start w:val="1"/>
      <w:numFmt w:val="decimal"/>
      <w:lvlText w:val="%1."/>
      <w:lvlJc w:val="left"/>
      <w:pPr>
        <w:ind w:left="679" w:hanging="398"/>
        <w:jc w:val="right"/>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885" w:hanging="495"/>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1750" w:hanging="346"/>
        <w:jc w:val="righ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15" w:hanging="346"/>
      </w:pPr>
      <w:rPr>
        <w:rFonts w:hint="default"/>
        <w:lang w:val="ru-RU" w:eastAsia="ru-RU" w:bidi="ru-RU"/>
      </w:rPr>
    </w:lvl>
    <w:lvl w:ilvl="4">
      <w:numFmt w:val="bullet"/>
      <w:lvlText w:val="•"/>
      <w:lvlJc w:val="left"/>
      <w:pPr>
        <w:ind w:left="3951" w:hanging="346"/>
      </w:pPr>
      <w:rPr>
        <w:rFonts w:hint="default"/>
        <w:lang w:val="ru-RU" w:eastAsia="ru-RU" w:bidi="ru-RU"/>
      </w:rPr>
    </w:lvl>
    <w:lvl w:ilvl="5">
      <w:numFmt w:val="bullet"/>
      <w:lvlText w:val="•"/>
      <w:lvlJc w:val="left"/>
      <w:pPr>
        <w:ind w:left="4986" w:hanging="346"/>
      </w:pPr>
      <w:rPr>
        <w:rFonts w:hint="default"/>
        <w:lang w:val="ru-RU" w:eastAsia="ru-RU" w:bidi="ru-RU"/>
      </w:rPr>
    </w:lvl>
    <w:lvl w:ilvl="6">
      <w:numFmt w:val="bullet"/>
      <w:lvlText w:val="•"/>
      <w:lvlJc w:val="left"/>
      <w:pPr>
        <w:ind w:left="6022" w:hanging="346"/>
      </w:pPr>
      <w:rPr>
        <w:rFonts w:hint="default"/>
        <w:lang w:val="ru-RU" w:eastAsia="ru-RU" w:bidi="ru-RU"/>
      </w:rPr>
    </w:lvl>
    <w:lvl w:ilvl="7">
      <w:numFmt w:val="bullet"/>
      <w:lvlText w:val="•"/>
      <w:lvlJc w:val="left"/>
      <w:pPr>
        <w:ind w:left="7057" w:hanging="346"/>
      </w:pPr>
      <w:rPr>
        <w:rFonts w:hint="default"/>
        <w:lang w:val="ru-RU" w:eastAsia="ru-RU" w:bidi="ru-RU"/>
      </w:rPr>
    </w:lvl>
    <w:lvl w:ilvl="8">
      <w:numFmt w:val="bullet"/>
      <w:lvlText w:val="•"/>
      <w:lvlJc w:val="left"/>
      <w:pPr>
        <w:ind w:left="8093" w:hanging="346"/>
      </w:pPr>
      <w:rPr>
        <w:rFonts w:hint="default"/>
        <w:lang w:val="ru-RU" w:eastAsia="ru-RU" w:bidi="ru-RU"/>
      </w:rPr>
    </w:lvl>
  </w:abstractNum>
  <w:abstractNum w:abstractNumId="6" w15:restartNumberingAfterBreak="0">
    <w:nsid w:val="2648481A"/>
    <w:multiLevelType w:val="hybridMultilevel"/>
    <w:tmpl w:val="AA9E0538"/>
    <w:lvl w:ilvl="0" w:tplc="B1EEABD0">
      <w:start w:val="1"/>
      <w:numFmt w:val="decimal"/>
      <w:lvlText w:val="%1."/>
      <w:lvlJc w:val="left"/>
      <w:pPr>
        <w:ind w:left="3942" w:hanging="966"/>
      </w:pPr>
      <w:rPr>
        <w:rFonts w:ascii="Times New Roman" w:eastAsia="Times New Roman" w:hAnsi="Times New Roman" w:cs="Times New Roman" w:hint="default"/>
        <w:w w:val="99"/>
        <w:sz w:val="28"/>
        <w:szCs w:val="28"/>
        <w:lang w:val="ru-RU" w:eastAsia="ru-RU" w:bidi="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4E0EBF"/>
    <w:multiLevelType w:val="hybridMultilevel"/>
    <w:tmpl w:val="D6EA9090"/>
    <w:lvl w:ilvl="0" w:tplc="55308D92">
      <w:start w:val="1"/>
      <w:numFmt w:val="decimal"/>
      <w:lvlText w:val="%1."/>
      <w:lvlJc w:val="left"/>
      <w:pPr>
        <w:ind w:left="1966" w:hanging="836"/>
      </w:pPr>
      <w:rPr>
        <w:rFonts w:ascii="Times New Roman" w:eastAsia="Times New Roman" w:hAnsi="Times New Roman" w:cs="Times New Roman" w:hint="default"/>
        <w:w w:val="99"/>
        <w:sz w:val="28"/>
        <w:szCs w:val="28"/>
        <w:lang w:val="ru-RU" w:eastAsia="ru-RU" w:bidi="ru-RU"/>
      </w:rPr>
    </w:lvl>
    <w:lvl w:ilvl="1" w:tplc="94F63AD2">
      <w:numFmt w:val="bullet"/>
      <w:lvlText w:val="•"/>
      <w:lvlJc w:val="left"/>
      <w:pPr>
        <w:ind w:left="2780" w:hanging="836"/>
      </w:pPr>
      <w:rPr>
        <w:rFonts w:hint="default"/>
        <w:lang w:val="ru-RU" w:eastAsia="ru-RU" w:bidi="ru-RU"/>
      </w:rPr>
    </w:lvl>
    <w:lvl w:ilvl="2" w:tplc="DA186E4E">
      <w:numFmt w:val="bullet"/>
      <w:lvlText w:val="•"/>
      <w:lvlJc w:val="left"/>
      <w:pPr>
        <w:ind w:left="3600" w:hanging="836"/>
      </w:pPr>
      <w:rPr>
        <w:rFonts w:hint="default"/>
        <w:lang w:val="ru-RU" w:eastAsia="ru-RU" w:bidi="ru-RU"/>
      </w:rPr>
    </w:lvl>
    <w:lvl w:ilvl="3" w:tplc="0C6A7946">
      <w:numFmt w:val="bullet"/>
      <w:lvlText w:val="•"/>
      <w:lvlJc w:val="left"/>
      <w:pPr>
        <w:ind w:left="4421" w:hanging="836"/>
      </w:pPr>
      <w:rPr>
        <w:rFonts w:hint="default"/>
        <w:lang w:val="ru-RU" w:eastAsia="ru-RU" w:bidi="ru-RU"/>
      </w:rPr>
    </w:lvl>
    <w:lvl w:ilvl="4" w:tplc="DBFA9502">
      <w:numFmt w:val="bullet"/>
      <w:lvlText w:val="•"/>
      <w:lvlJc w:val="left"/>
      <w:pPr>
        <w:ind w:left="5241" w:hanging="836"/>
      </w:pPr>
      <w:rPr>
        <w:rFonts w:hint="default"/>
        <w:lang w:val="ru-RU" w:eastAsia="ru-RU" w:bidi="ru-RU"/>
      </w:rPr>
    </w:lvl>
    <w:lvl w:ilvl="5" w:tplc="FE500D0C">
      <w:numFmt w:val="bullet"/>
      <w:lvlText w:val="•"/>
      <w:lvlJc w:val="left"/>
      <w:pPr>
        <w:ind w:left="6062" w:hanging="836"/>
      </w:pPr>
      <w:rPr>
        <w:rFonts w:hint="default"/>
        <w:lang w:val="ru-RU" w:eastAsia="ru-RU" w:bidi="ru-RU"/>
      </w:rPr>
    </w:lvl>
    <w:lvl w:ilvl="6" w:tplc="F9781818">
      <w:numFmt w:val="bullet"/>
      <w:lvlText w:val="•"/>
      <w:lvlJc w:val="left"/>
      <w:pPr>
        <w:ind w:left="6882" w:hanging="836"/>
      </w:pPr>
      <w:rPr>
        <w:rFonts w:hint="default"/>
        <w:lang w:val="ru-RU" w:eastAsia="ru-RU" w:bidi="ru-RU"/>
      </w:rPr>
    </w:lvl>
    <w:lvl w:ilvl="7" w:tplc="A0AC82FC">
      <w:numFmt w:val="bullet"/>
      <w:lvlText w:val="•"/>
      <w:lvlJc w:val="left"/>
      <w:pPr>
        <w:ind w:left="7702" w:hanging="836"/>
      </w:pPr>
      <w:rPr>
        <w:rFonts w:hint="default"/>
        <w:lang w:val="ru-RU" w:eastAsia="ru-RU" w:bidi="ru-RU"/>
      </w:rPr>
    </w:lvl>
    <w:lvl w:ilvl="8" w:tplc="7FA8CBBC">
      <w:numFmt w:val="bullet"/>
      <w:lvlText w:val="•"/>
      <w:lvlJc w:val="left"/>
      <w:pPr>
        <w:ind w:left="8523" w:hanging="836"/>
      </w:pPr>
      <w:rPr>
        <w:rFonts w:hint="default"/>
        <w:lang w:val="ru-RU" w:eastAsia="ru-RU" w:bidi="ru-RU"/>
      </w:rPr>
    </w:lvl>
  </w:abstractNum>
  <w:abstractNum w:abstractNumId="8" w15:restartNumberingAfterBreak="0">
    <w:nsid w:val="5C903C96"/>
    <w:multiLevelType w:val="hybridMultilevel"/>
    <w:tmpl w:val="F850C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B43DC6"/>
    <w:multiLevelType w:val="hybridMultilevel"/>
    <w:tmpl w:val="216475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622569A"/>
    <w:multiLevelType w:val="hybridMultilevel"/>
    <w:tmpl w:val="203E37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66C18"/>
    <w:multiLevelType w:val="hybridMultilevel"/>
    <w:tmpl w:val="56A8C0F2"/>
    <w:lvl w:ilvl="0" w:tplc="B85AD8E2">
      <w:numFmt w:val="bullet"/>
      <w:lvlText w:val="-"/>
      <w:lvlJc w:val="left"/>
      <w:pPr>
        <w:ind w:left="679" w:hanging="298"/>
      </w:pPr>
      <w:rPr>
        <w:rFonts w:ascii="Times New Roman" w:eastAsia="Times New Roman" w:hAnsi="Times New Roman" w:cs="Times New Roman" w:hint="default"/>
        <w:w w:val="99"/>
        <w:sz w:val="28"/>
        <w:szCs w:val="28"/>
        <w:lang w:val="ru-RU" w:eastAsia="ru-RU" w:bidi="ru-RU"/>
      </w:rPr>
    </w:lvl>
    <w:lvl w:ilvl="1" w:tplc="D2161652">
      <w:numFmt w:val="bullet"/>
      <w:lvlText w:val="•"/>
      <w:lvlJc w:val="left"/>
      <w:pPr>
        <w:ind w:left="1628" w:hanging="298"/>
      </w:pPr>
      <w:rPr>
        <w:rFonts w:hint="default"/>
        <w:lang w:val="ru-RU" w:eastAsia="ru-RU" w:bidi="ru-RU"/>
      </w:rPr>
    </w:lvl>
    <w:lvl w:ilvl="2" w:tplc="BA7CD572">
      <w:numFmt w:val="bullet"/>
      <w:lvlText w:val="•"/>
      <w:lvlJc w:val="left"/>
      <w:pPr>
        <w:ind w:left="2576" w:hanging="298"/>
      </w:pPr>
      <w:rPr>
        <w:rFonts w:hint="default"/>
        <w:lang w:val="ru-RU" w:eastAsia="ru-RU" w:bidi="ru-RU"/>
      </w:rPr>
    </w:lvl>
    <w:lvl w:ilvl="3" w:tplc="2FDA1D26">
      <w:numFmt w:val="bullet"/>
      <w:lvlText w:val="•"/>
      <w:lvlJc w:val="left"/>
      <w:pPr>
        <w:ind w:left="3525" w:hanging="298"/>
      </w:pPr>
      <w:rPr>
        <w:rFonts w:hint="default"/>
        <w:lang w:val="ru-RU" w:eastAsia="ru-RU" w:bidi="ru-RU"/>
      </w:rPr>
    </w:lvl>
    <w:lvl w:ilvl="4" w:tplc="8CA4064C">
      <w:numFmt w:val="bullet"/>
      <w:lvlText w:val="•"/>
      <w:lvlJc w:val="left"/>
      <w:pPr>
        <w:ind w:left="4473" w:hanging="298"/>
      </w:pPr>
      <w:rPr>
        <w:rFonts w:hint="default"/>
        <w:lang w:val="ru-RU" w:eastAsia="ru-RU" w:bidi="ru-RU"/>
      </w:rPr>
    </w:lvl>
    <w:lvl w:ilvl="5" w:tplc="DD44FC0A">
      <w:numFmt w:val="bullet"/>
      <w:lvlText w:val="•"/>
      <w:lvlJc w:val="left"/>
      <w:pPr>
        <w:ind w:left="5422" w:hanging="298"/>
      </w:pPr>
      <w:rPr>
        <w:rFonts w:hint="default"/>
        <w:lang w:val="ru-RU" w:eastAsia="ru-RU" w:bidi="ru-RU"/>
      </w:rPr>
    </w:lvl>
    <w:lvl w:ilvl="6" w:tplc="C81EC9BA">
      <w:numFmt w:val="bullet"/>
      <w:lvlText w:val="•"/>
      <w:lvlJc w:val="left"/>
      <w:pPr>
        <w:ind w:left="6370" w:hanging="298"/>
      </w:pPr>
      <w:rPr>
        <w:rFonts w:hint="default"/>
        <w:lang w:val="ru-RU" w:eastAsia="ru-RU" w:bidi="ru-RU"/>
      </w:rPr>
    </w:lvl>
    <w:lvl w:ilvl="7" w:tplc="93407F08">
      <w:numFmt w:val="bullet"/>
      <w:lvlText w:val="•"/>
      <w:lvlJc w:val="left"/>
      <w:pPr>
        <w:ind w:left="7318" w:hanging="298"/>
      </w:pPr>
      <w:rPr>
        <w:rFonts w:hint="default"/>
        <w:lang w:val="ru-RU" w:eastAsia="ru-RU" w:bidi="ru-RU"/>
      </w:rPr>
    </w:lvl>
    <w:lvl w:ilvl="8" w:tplc="EF70252A">
      <w:numFmt w:val="bullet"/>
      <w:lvlText w:val="•"/>
      <w:lvlJc w:val="left"/>
      <w:pPr>
        <w:ind w:left="8267" w:hanging="298"/>
      </w:pPr>
      <w:rPr>
        <w:rFonts w:hint="default"/>
        <w:lang w:val="ru-RU" w:eastAsia="ru-RU" w:bidi="ru-RU"/>
      </w:rPr>
    </w:lvl>
  </w:abstractNum>
  <w:num w:numId="1">
    <w:abstractNumId w:val="4"/>
  </w:num>
  <w:num w:numId="2">
    <w:abstractNumId w:val="0"/>
  </w:num>
  <w:num w:numId="3">
    <w:abstractNumId w:val="11"/>
  </w:num>
  <w:num w:numId="4">
    <w:abstractNumId w:val="5"/>
  </w:num>
  <w:num w:numId="5">
    <w:abstractNumId w:val="7"/>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0ED7"/>
    <w:rsid w:val="00007C6D"/>
    <w:rsid w:val="00014F90"/>
    <w:rsid w:val="00062BB8"/>
    <w:rsid w:val="000A19E2"/>
    <w:rsid w:val="00133F76"/>
    <w:rsid w:val="00256DBD"/>
    <w:rsid w:val="002B1347"/>
    <w:rsid w:val="0034247B"/>
    <w:rsid w:val="003B20CE"/>
    <w:rsid w:val="004E4097"/>
    <w:rsid w:val="0056038E"/>
    <w:rsid w:val="0067747A"/>
    <w:rsid w:val="00684FDD"/>
    <w:rsid w:val="006A320A"/>
    <w:rsid w:val="0077772A"/>
    <w:rsid w:val="00782549"/>
    <w:rsid w:val="007C0687"/>
    <w:rsid w:val="00873904"/>
    <w:rsid w:val="00935A42"/>
    <w:rsid w:val="00936439"/>
    <w:rsid w:val="0099336D"/>
    <w:rsid w:val="00A20ED7"/>
    <w:rsid w:val="00AB3E54"/>
    <w:rsid w:val="00C14A2C"/>
    <w:rsid w:val="00D70951"/>
    <w:rsid w:val="00E847FF"/>
    <w:rsid w:val="00F06BED"/>
    <w:rsid w:val="00FA1F25"/>
    <w:rsid w:val="00FF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0020"/>
  <w15:docId w15:val="{95BAE2D8-FA6A-4805-A42A-4FDCC21C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9" w:firstLine="710"/>
      <w:jc w:val="both"/>
    </w:pPr>
    <w:rPr>
      <w:sz w:val="28"/>
      <w:szCs w:val="28"/>
    </w:rPr>
  </w:style>
  <w:style w:type="paragraph" w:styleId="a4">
    <w:name w:val="List Paragraph"/>
    <w:basedOn w:val="a"/>
    <w:qFormat/>
    <w:pPr>
      <w:ind w:left="679" w:firstLine="710"/>
      <w:jc w:val="both"/>
    </w:pPr>
  </w:style>
  <w:style w:type="paragraph" w:customStyle="1" w:styleId="TableParagraph">
    <w:name w:val="Table Paragraph"/>
    <w:basedOn w:val="a"/>
    <w:uiPriority w:val="1"/>
    <w:qFormat/>
    <w:pPr>
      <w:ind w:left="112"/>
    </w:pPr>
  </w:style>
  <w:style w:type="character" w:styleId="a5">
    <w:name w:val="Strong"/>
    <w:basedOn w:val="a0"/>
    <w:qFormat/>
    <w:rsid w:val="00E847FF"/>
    <w:rPr>
      <w:b/>
      <w:bCs/>
    </w:rPr>
  </w:style>
  <w:style w:type="table" w:styleId="a6">
    <w:name w:val="Table Grid"/>
    <w:basedOn w:val="a1"/>
    <w:uiPriority w:val="39"/>
    <w:rsid w:val="0093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4F90"/>
    <w:rPr>
      <w:rFonts w:ascii="Segoe UI" w:hAnsi="Segoe UI" w:cs="Segoe UI"/>
      <w:sz w:val="18"/>
      <w:szCs w:val="18"/>
    </w:rPr>
  </w:style>
  <w:style w:type="character" w:customStyle="1" w:styleId="a8">
    <w:name w:val="Текст выноски Знак"/>
    <w:basedOn w:val="a0"/>
    <w:link w:val="a7"/>
    <w:uiPriority w:val="99"/>
    <w:semiHidden/>
    <w:rsid w:val="00014F90"/>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23/document/12164247/entry/8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Пользователь Windows</cp:lastModifiedBy>
  <cp:revision>4</cp:revision>
  <cp:lastPrinted>2021-04-08T03:18:00Z</cp:lastPrinted>
  <dcterms:created xsi:type="dcterms:W3CDTF">2021-04-08T03:08:00Z</dcterms:created>
  <dcterms:modified xsi:type="dcterms:W3CDTF">2021-04-08T03:19:00Z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2016</vt:lpwstr>
  </property>
  <property fmtid="{D5CDD505-2E9C-101B-9397-08002B2CF9AE}" pid="4" name="LastSaved">
    <vt:filetime>2021-02-17T00:00:00Z</vt:filetime>
  </property>
</Properties>
</file>